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B78A3" w:rsidR="007C6363" w:rsidP="007C6363" w:rsidRDefault="00883060" w14:paraId="43730CBB" w14:textId="77777777">
      <w:pPr>
        <w:pStyle w:val="BCoverHeading"/>
        <w:pBdr>
          <w:bottom w:val="none" w:color="auto" w:sz="0" w:space="0"/>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r w:rsidR="51297FE2">
        <w:rPr/>
        <w:t/>
      </w:r>
    </w:p>
    <w:p w:rsidRPr="00FB78A3" w:rsidR="007C6363" w:rsidP="007C6363" w:rsidRDefault="007C6363" w14:paraId="2FBC4703" w14:textId="77777777">
      <w:pPr>
        <w:pStyle w:val="BBody"/>
        <w:rPr>
          <w:lang w:val="en-CA"/>
        </w:rPr>
      </w:pPr>
    </w:p>
    <w:p w:rsidRPr="00FB78A3" w:rsidR="007C6363" w:rsidP="007C6363" w:rsidRDefault="007C6363" w14:paraId="64FD1933" w14:textId="77777777">
      <w:pPr>
        <w:pStyle w:val="BBody"/>
        <w:rPr>
          <w:lang w:val="en-CA"/>
        </w:rPr>
      </w:pPr>
    </w:p>
    <w:p w:rsidRPr="00FB78A3" w:rsidR="007C6363" w:rsidP="007C6363" w:rsidRDefault="007C6363" w14:paraId="5CBCB4EF" w14:textId="77777777">
      <w:pPr>
        <w:pStyle w:val="BBody"/>
        <w:rPr>
          <w:lang w:val="en-CA"/>
        </w:rPr>
      </w:pPr>
    </w:p>
    <w:p w:rsidRPr="00FB78A3" w:rsidR="007C6363" w:rsidP="00364C21" w:rsidRDefault="007C6363" w14:paraId="4E7614E2" w14:textId="77777777">
      <w:pPr>
        <w:pStyle w:val="BBody"/>
        <w:jc w:val="right"/>
        <w:rPr>
          <w:lang w:val="en-CA"/>
        </w:rPr>
      </w:pPr>
    </w:p>
    <w:p w:rsidRPr="00FB78A3" w:rsidR="007C6363" w:rsidP="007C6363" w:rsidRDefault="007C6363" w14:paraId="230BF6B3" w14:textId="77777777">
      <w:pPr>
        <w:pStyle w:val="BBody"/>
        <w:rPr>
          <w:lang w:val="en-CA"/>
        </w:rPr>
      </w:pPr>
    </w:p>
    <w:p w:rsidRPr="00FB78A3" w:rsidR="007C6363" w:rsidP="007C6363" w:rsidRDefault="007C6363" w14:paraId="1D03E747" w14:textId="77777777">
      <w:pPr>
        <w:pStyle w:val="BBody"/>
        <w:rPr>
          <w:lang w:val="en-CA"/>
        </w:rPr>
      </w:pPr>
    </w:p>
    <w:p w:rsidRPr="00FB78A3" w:rsidR="007C6363" w:rsidP="007C6363" w:rsidRDefault="007C6363" w14:paraId="39CC55C0" w14:textId="77777777">
      <w:pPr>
        <w:pStyle w:val="BBody"/>
        <w:rPr>
          <w:lang w:val="en-CA"/>
        </w:rPr>
      </w:pPr>
    </w:p>
    <w:p w:rsidRPr="00FB78A3" w:rsidR="007C6363" w:rsidP="007C6363" w:rsidRDefault="007C6363" w14:paraId="6F02811C" w14:textId="77777777">
      <w:pPr>
        <w:pStyle w:val="BBody"/>
        <w:rPr>
          <w:lang w:val="en-CA"/>
        </w:rPr>
      </w:pPr>
    </w:p>
    <w:p w:rsidRPr="00FB78A3" w:rsidR="007C6363" w:rsidP="007C6363" w:rsidRDefault="007C6363" w14:paraId="4E20119F" w14:textId="77777777">
      <w:pPr>
        <w:pStyle w:val="BBody"/>
        <w:rPr>
          <w:lang w:val="en-CA"/>
        </w:rPr>
      </w:pPr>
    </w:p>
    <w:p w:rsidRPr="00FB78A3" w:rsidR="007C6363" w:rsidP="007C6363" w:rsidRDefault="007C6363" w14:paraId="3F50E3BE" w14:textId="77777777">
      <w:pPr>
        <w:pStyle w:val="BBody"/>
        <w:rPr>
          <w:lang w:val="en-CA"/>
        </w:rPr>
      </w:pPr>
    </w:p>
    <w:p w:rsidRPr="00FB78A3" w:rsidR="007C6363" w:rsidP="007C6363" w:rsidRDefault="007C6363" w14:paraId="1D3DC7D8" w14:textId="77777777">
      <w:pPr>
        <w:pStyle w:val="BBody"/>
        <w:rPr>
          <w:lang w:val="en-CA"/>
        </w:rPr>
      </w:pPr>
    </w:p>
    <w:p w:rsidRPr="00FB78A3" w:rsidR="007C6363" w:rsidP="007C6363" w:rsidRDefault="007C6363" w14:paraId="66285872" w14:textId="77777777">
      <w:pPr>
        <w:pStyle w:val="BBody"/>
        <w:rPr>
          <w:lang w:val="en-CA"/>
        </w:rPr>
      </w:pPr>
    </w:p>
    <w:p w:rsidRPr="00FB78A3" w:rsidR="007C6363" w:rsidP="007C6363" w:rsidRDefault="007C6363" w14:paraId="34D60959" w14:textId="77777777">
      <w:pPr>
        <w:pStyle w:val="BBody"/>
        <w:rPr>
          <w:lang w:val="en-CA"/>
        </w:rPr>
      </w:pPr>
    </w:p>
    <w:p w:rsidRPr="00FB78A3" w:rsidR="00364C21" w:rsidP="007C6363" w:rsidRDefault="00364C21" w14:paraId="12315F72" w14:textId="77777777">
      <w:pPr>
        <w:pStyle w:val="BBody"/>
        <w:rPr>
          <w:lang w:val="en-CA"/>
        </w:rPr>
      </w:pPr>
    </w:p>
    <w:p w:rsidRPr="00FB78A3" w:rsidR="005860C8" w:rsidP="007C6363" w:rsidRDefault="005860C8" w14:paraId="0B27502A" w14:textId="77777777">
      <w:pPr>
        <w:pStyle w:val="BBody"/>
        <w:rPr>
          <w:lang w:val="en-CA"/>
        </w:rPr>
      </w:pPr>
    </w:p>
    <w:p w:rsidRPr="00FB78A3" w:rsidR="005860C8" w:rsidP="007C6363" w:rsidRDefault="005860C8" w14:paraId="7E3B1420" w14:textId="77777777">
      <w:pPr>
        <w:pStyle w:val="BBody"/>
        <w:rPr>
          <w:lang w:val="en-CA"/>
        </w:rPr>
      </w:pPr>
    </w:p>
    <w:p w:rsidRPr="00FB78A3" w:rsidR="005860C8" w:rsidP="007C6363" w:rsidRDefault="005860C8" w14:paraId="3B800AA8" w14:textId="77777777">
      <w:pPr>
        <w:pStyle w:val="BBody"/>
        <w:rPr>
          <w:lang w:val="en-CA"/>
        </w:rPr>
      </w:pPr>
    </w:p>
    <w:p w:rsidRPr="00FB78A3" w:rsidR="005860C8" w:rsidP="007C6363" w:rsidRDefault="005860C8" w14:paraId="3A25B2C3" w14:textId="77777777">
      <w:pPr>
        <w:pStyle w:val="BBody"/>
        <w:rPr>
          <w:lang w:val="en-CA"/>
        </w:rPr>
      </w:pPr>
    </w:p>
    <w:p w:rsidRPr="00FB78A3" w:rsidR="00364C21" w:rsidP="00130432" w:rsidRDefault="00130432" w14:paraId="5347B39D" w14:textId="77777777">
      <w:pPr>
        <w:pStyle w:val="BBody"/>
        <w:tabs>
          <w:tab w:val="left" w:pos="7023"/>
        </w:tabs>
        <w:rPr>
          <w:lang w:val="en-CA"/>
        </w:rPr>
      </w:pPr>
      <w:r w:rsidRPr="00FB78A3">
        <w:rPr>
          <w:lang w:val="en-CA"/>
        </w:rPr>
        <w:tab/>
      </w:r>
    </w:p>
    <w:p w:rsidRPr="00550A23" w:rsidR="007C6363" w:rsidP="007C6363" w:rsidRDefault="00550A23" w14:paraId="00CE4BD3" w14:textId="4BAFF449">
      <w:pPr>
        <w:pStyle w:val="BCoverHeading"/>
        <w:rPr>
          <w:sz w:val="64"/>
          <w:szCs w:val="64"/>
          <w:lang w:val="en-CA"/>
        </w:rPr>
      </w:pPr>
      <w:r w:rsidRPr="00550A23">
        <w:rPr>
          <w:sz w:val="64"/>
          <w:szCs w:val="64"/>
          <w:lang w:val="en-CA"/>
        </w:rPr>
        <w:t>Video</w:t>
      </w:r>
      <w:r w:rsidR="00C94647">
        <w:rPr>
          <w:sz w:val="64"/>
          <w:szCs w:val="64"/>
          <w:lang w:val="en-CA"/>
        </w:rPr>
        <w:t xml:space="preserve"> Tool</w:t>
      </w:r>
      <w:r w:rsidRPr="00550A23">
        <w:rPr>
          <w:sz w:val="64"/>
          <w:szCs w:val="64"/>
          <w:lang w:val="en-CA"/>
        </w:rPr>
        <w:t xml:space="preserve"> Options in Brightspace</w:t>
      </w:r>
      <w:r w:rsidRPr="00550A23" w:rsidR="00F81AEA">
        <w:rPr>
          <w:sz w:val="64"/>
          <w:szCs w:val="64"/>
          <w:lang w:val="en-CA"/>
        </w:rPr>
        <w:t xml:space="preserve"> -Lesson Plan Template</w:t>
      </w:r>
    </w:p>
    <w:p w:rsidRPr="00F81AEA" w:rsidR="00F81AEA" w:rsidP="4E103021" w:rsidRDefault="00F81AEA" w14:paraId="78693B63" w14:textId="7EB9E1A5">
      <w:pPr>
        <w:pStyle w:val="paragraph"/>
        <w:spacing w:before="0" w:beforeAutospacing="0" w:after="0" w:afterAutospacing="0" w:line="360" w:lineRule="auto"/>
        <w:jc w:val="both"/>
        <w:textAlignment w:val="baseline"/>
        <w:rPr>
          <w:rFonts w:ascii="Segoe UI" w:hAnsi="Segoe UI" w:cs="Segoe UI"/>
          <w:sz w:val="22"/>
          <w:szCs w:val="22"/>
        </w:rPr>
      </w:pPr>
      <w:r w:rsidRPr="4E103021">
        <w:rPr>
          <w:rStyle w:val="normaltextrun"/>
          <w:rFonts w:ascii="Calibri" w:hAnsi="Calibri" w:cs="Segoe UI"/>
          <w:sz w:val="28"/>
          <w:szCs w:val="28"/>
        </w:rPr>
        <w:t>The </w:t>
      </w:r>
      <w:r w:rsidRPr="4E103021">
        <w:rPr>
          <w:rStyle w:val="normaltextrun"/>
          <w:rFonts w:ascii="Calibri" w:hAnsi="Calibri" w:cs="Segoe UI"/>
          <w:b/>
          <w:bCs/>
          <w:sz w:val="28"/>
          <w:szCs w:val="28"/>
        </w:rPr>
        <w:t>Lesson Plan</w:t>
      </w:r>
      <w:r w:rsidRPr="4E103021">
        <w:rPr>
          <w:rStyle w:val="normaltextrun"/>
          <w:rFonts w:ascii="Calibri" w:hAnsi="Calibri" w:cs="Segoe UI"/>
          <w:sz w:val="28"/>
          <w:szCs w:val="28"/>
        </w:rPr>
        <w:t xml:space="preserve"> will provide you with a guide </w:t>
      </w:r>
      <w:r w:rsidRPr="4E103021" w:rsidR="327A20DC">
        <w:rPr>
          <w:rStyle w:val="normaltextrun"/>
          <w:rFonts w:ascii="Calibri" w:hAnsi="Calibri" w:cs="Segoe UI"/>
          <w:sz w:val="28"/>
          <w:szCs w:val="28"/>
        </w:rPr>
        <w:t>o</w:t>
      </w:r>
      <w:r w:rsidR="00B86094">
        <w:rPr>
          <w:rStyle w:val="normaltextrun"/>
          <w:rFonts w:ascii="Calibri" w:hAnsi="Calibri" w:cs="Segoe UI"/>
          <w:sz w:val="28"/>
          <w:szCs w:val="28"/>
        </w:rPr>
        <w:t>n</w:t>
      </w:r>
      <w:r w:rsidRPr="4E103021">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4E103021">
        <w:rPr>
          <w:rStyle w:val="eop"/>
          <w:rFonts w:ascii="Calibri" w:hAnsi="Calibri" w:cs="Segoe UI"/>
          <w:sz w:val="28"/>
          <w:szCs w:val="28"/>
        </w:rPr>
        <w:t> </w:t>
      </w:r>
    </w:p>
    <w:p w:rsidR="00041A6F" w:rsidP="00041A6F" w:rsidRDefault="00550A23" w14:paraId="621D6BF1" w14:textId="576DECF4">
      <w:pPr>
        <w:pStyle w:val="BHeading1"/>
        <w:rPr>
          <w:lang w:val="en-CA"/>
        </w:rPr>
      </w:pPr>
      <w:r>
        <w:rPr>
          <w:lang w:val="en-CA"/>
        </w:rPr>
        <w:lastRenderedPageBreak/>
        <w:t>Video</w:t>
      </w:r>
      <w:r w:rsidR="00C333C3">
        <w:rPr>
          <w:lang w:val="en-CA"/>
        </w:rPr>
        <w:t xml:space="preserve"> </w:t>
      </w:r>
      <w:r w:rsidR="00C94647">
        <w:rPr>
          <w:lang w:val="en-CA"/>
        </w:rPr>
        <w:t xml:space="preserve">Tool </w:t>
      </w:r>
      <w:r w:rsidR="00C333C3">
        <w:rPr>
          <w:lang w:val="en-CA"/>
        </w:rPr>
        <w:t>Options in Brightspace</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rsidTr="00B27F0A" w14:paraId="4FBF25D9"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602D9522" w14:textId="77777777">
            <w:pPr>
              <w:jc w:val="center"/>
              <w:rPr>
                <w:b/>
                <w:bCs/>
                <w:sz w:val="36"/>
                <w:szCs w:val="36"/>
              </w:rPr>
            </w:pPr>
            <w:r w:rsidRPr="00B27F0A">
              <w:rPr>
                <w:b/>
                <w:bCs/>
                <w:sz w:val="36"/>
                <w:szCs w:val="36"/>
              </w:rPr>
              <w:t>Brightspace Tools Used in This Webinar:</w:t>
            </w:r>
          </w:p>
        </w:tc>
      </w:tr>
      <w:tr w:rsidR="00F81AEA" w:rsidTr="00B27F0A" w14:paraId="0D11CA20" w14:textId="77777777">
        <w:tc>
          <w:tcPr>
            <w:tcW w:w="9300" w:type="dxa"/>
            <w:tcBorders>
              <w:top w:val="single" w:color="auto" w:sz="24" w:space="0"/>
              <w:left w:val="single" w:color="auto" w:sz="24" w:space="0"/>
              <w:bottom w:val="single" w:color="auto" w:sz="24" w:space="0"/>
              <w:right w:val="single" w:color="auto" w:sz="24" w:space="0"/>
            </w:tcBorders>
          </w:tcPr>
          <w:p w:rsidR="00C333C3" w:rsidP="00774251" w:rsidRDefault="00550A23" w14:paraId="60046E2C" w14:textId="6D53DFF6">
            <w:pPr>
              <w:pStyle w:val="ListParagraph"/>
              <w:numPr>
                <w:ilvl w:val="0"/>
                <w:numId w:val="9"/>
              </w:numPr>
              <w:spacing w:line="259" w:lineRule="auto"/>
            </w:pPr>
            <w:r>
              <w:t>Video Note</w:t>
            </w:r>
          </w:p>
          <w:p w:rsidR="00DE482A" w:rsidP="00774251" w:rsidRDefault="00550A23" w14:paraId="32D4E37C" w14:textId="73CC28DC">
            <w:pPr>
              <w:pStyle w:val="ListParagraph"/>
              <w:numPr>
                <w:ilvl w:val="0"/>
                <w:numId w:val="9"/>
              </w:numPr>
              <w:spacing w:line="259" w:lineRule="auto"/>
            </w:pPr>
            <w:r>
              <w:t>Virtual Classroom</w:t>
            </w:r>
          </w:p>
          <w:p w:rsidR="00C333C3" w:rsidP="00774251" w:rsidRDefault="004D7D22" w14:paraId="5CEDB1F0" w14:textId="50FE32BF">
            <w:pPr>
              <w:pStyle w:val="ListParagraph"/>
              <w:numPr>
                <w:ilvl w:val="0"/>
                <w:numId w:val="9"/>
              </w:numPr>
              <w:spacing w:line="259" w:lineRule="auto"/>
            </w:pPr>
            <w:r>
              <w:t>Video Assignment</w:t>
            </w:r>
          </w:p>
          <w:p w:rsidR="00C333C3" w:rsidP="00774251" w:rsidRDefault="004D7D22" w14:paraId="3F72095F" w14:textId="77777777">
            <w:pPr>
              <w:pStyle w:val="ListParagraph"/>
              <w:numPr>
                <w:ilvl w:val="0"/>
                <w:numId w:val="9"/>
              </w:numPr>
              <w:spacing w:line="259" w:lineRule="auto"/>
            </w:pPr>
            <w:r>
              <w:t>MS Teams</w:t>
            </w:r>
          </w:p>
          <w:p w:rsidR="004D7D22" w:rsidP="00774251" w:rsidRDefault="004D7D22" w14:paraId="731BD045" w14:textId="7D7E20CC">
            <w:pPr>
              <w:pStyle w:val="ListParagraph"/>
              <w:numPr>
                <w:ilvl w:val="0"/>
                <w:numId w:val="9"/>
              </w:numPr>
              <w:spacing w:line="259" w:lineRule="auto"/>
            </w:pPr>
            <w:r>
              <w:t>Google Meet</w:t>
            </w:r>
          </w:p>
        </w:tc>
      </w:tr>
    </w:tbl>
    <w:p w:rsidRPr="00D76A8D" w:rsidR="00F81AEA" w:rsidP="00F81AEA" w:rsidRDefault="00F81AEA" w14:paraId="7E83E631" w14:textId="77777777"/>
    <w:tbl>
      <w:tblPr>
        <w:tblStyle w:val="TableGrid"/>
        <w:tblW w:w="0" w:type="auto"/>
        <w:tblLook w:val="04A0" w:firstRow="1" w:lastRow="0" w:firstColumn="1" w:lastColumn="0" w:noHBand="0" w:noVBand="1"/>
      </w:tblPr>
      <w:tblGrid>
        <w:gridCol w:w="9300"/>
      </w:tblGrid>
      <w:tr w:rsidRPr="005C520D" w:rsidR="00F81AEA" w:rsidTr="00B27F0A" w14:paraId="47AA9D01" w14:textId="77777777">
        <w:tc>
          <w:tcPr>
            <w:tcW w:w="9300" w:type="dxa"/>
            <w:tcBorders>
              <w:top w:val="single" w:color="auto" w:sz="24" w:space="0"/>
              <w:left w:val="single" w:color="auto" w:sz="24" w:space="0"/>
              <w:bottom w:val="single" w:color="auto" w:sz="24" w:space="0"/>
              <w:right w:val="single" w:color="auto" w:sz="24" w:space="0"/>
            </w:tcBorders>
            <w:shd w:val="clear" w:color="auto" w:fill="E87511" w:themeFill="background2"/>
          </w:tcPr>
          <w:p w:rsidRPr="00B27F0A" w:rsidR="00F81AEA" w:rsidP="00AD1B1E" w:rsidRDefault="00F81AEA" w14:paraId="2522EB53" w14:textId="77777777">
            <w:pPr>
              <w:jc w:val="center"/>
              <w:rPr>
                <w:b/>
                <w:bCs/>
                <w:sz w:val="36"/>
                <w:szCs w:val="36"/>
              </w:rPr>
            </w:pPr>
            <w:r w:rsidRPr="00B27F0A">
              <w:rPr>
                <w:b/>
                <w:bCs/>
                <w:sz w:val="36"/>
                <w:szCs w:val="36"/>
              </w:rPr>
              <w:t>Webinar Learning Objectives:</w:t>
            </w:r>
          </w:p>
        </w:tc>
      </w:tr>
      <w:tr w:rsidR="00F81AEA" w:rsidTr="00B27F0A" w14:paraId="391693CC" w14:textId="77777777">
        <w:tc>
          <w:tcPr>
            <w:tcW w:w="9300" w:type="dxa"/>
            <w:tcBorders>
              <w:top w:val="single" w:color="auto" w:sz="24" w:space="0"/>
              <w:left w:val="single" w:color="auto" w:sz="24" w:space="0"/>
              <w:bottom w:val="single" w:color="auto" w:sz="24" w:space="0"/>
              <w:right w:val="single" w:color="auto" w:sz="24" w:space="0"/>
            </w:tcBorders>
          </w:tcPr>
          <w:p w:rsidR="00DE482A" w:rsidP="00774251" w:rsidRDefault="004D7D22" w14:paraId="44D598B8" w14:textId="5FD70784">
            <w:pPr>
              <w:pStyle w:val="ListParagraph"/>
              <w:numPr>
                <w:ilvl w:val="0"/>
                <w:numId w:val="10"/>
              </w:numPr>
            </w:pPr>
            <w:r>
              <w:t>Use Video Note</w:t>
            </w:r>
            <w:r w:rsidR="00C333C3">
              <w:t xml:space="preserve"> </w:t>
            </w:r>
          </w:p>
          <w:p w:rsidR="00C333C3" w:rsidP="00774251" w:rsidRDefault="004D7D22" w14:paraId="550BA831" w14:textId="04B7C686">
            <w:pPr>
              <w:pStyle w:val="ListParagraph"/>
              <w:numPr>
                <w:ilvl w:val="0"/>
                <w:numId w:val="10"/>
              </w:numPr>
            </w:pPr>
            <w:r>
              <w:t>Use Virtual Classroom</w:t>
            </w:r>
          </w:p>
          <w:p w:rsidR="00C333C3" w:rsidP="00774251" w:rsidRDefault="004D7D22" w14:paraId="00765DFA" w14:textId="33B3DBAC">
            <w:pPr>
              <w:pStyle w:val="ListParagraph"/>
              <w:numPr>
                <w:ilvl w:val="0"/>
                <w:numId w:val="10"/>
              </w:numPr>
            </w:pPr>
            <w:r>
              <w:t>Make a Video Assignment</w:t>
            </w:r>
          </w:p>
          <w:p w:rsidR="00C333C3" w:rsidP="00774251" w:rsidRDefault="004D7D22" w14:paraId="7755FEA2" w14:textId="4D3A90BD">
            <w:pPr>
              <w:pStyle w:val="ListParagraph"/>
              <w:numPr>
                <w:ilvl w:val="0"/>
                <w:numId w:val="10"/>
              </w:numPr>
            </w:pPr>
            <w:r>
              <w:t>Generate an MS Teams Meeting/ Google Meet link in Brightspace</w:t>
            </w:r>
          </w:p>
        </w:tc>
      </w:tr>
    </w:tbl>
    <w:p w:rsidR="00F81AEA" w:rsidP="00B27F0A" w:rsidRDefault="00B27F0A" w14:paraId="3230D832" w14:textId="24E46217">
      <w:pPr>
        <w:tabs>
          <w:tab w:val="left" w:pos="1455"/>
        </w:tabs>
      </w:pPr>
      <w:r>
        <w:tab/>
      </w:r>
    </w:p>
    <w:tbl>
      <w:tblPr>
        <w:tblStyle w:val="TableGrid"/>
        <w:tblW w:w="9330" w:type="dxa"/>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Layout w:type="fixed"/>
        <w:tblLook w:val="04A0" w:firstRow="1" w:lastRow="0" w:firstColumn="1" w:lastColumn="0" w:noHBand="0" w:noVBand="1"/>
      </w:tblPr>
      <w:tblGrid>
        <w:gridCol w:w="6000"/>
        <w:gridCol w:w="3330"/>
      </w:tblGrid>
      <w:tr w:rsidR="00547D09" w:rsidTr="51297FE2" w14:paraId="51DC0864" w14:textId="77777777">
        <w:tc>
          <w:tcPr>
            <w:tcW w:w="6000" w:type="dxa"/>
            <w:tcBorders>
              <w:top w:val="single" w:color="auto" w:sz="24" w:space="0"/>
              <w:bottom w:val="single" w:color="auto" w:sz="24" w:space="0"/>
              <w:right w:val="single" w:color="auto" w:sz="12" w:space="0"/>
            </w:tcBorders>
            <w:shd w:val="clear" w:color="auto" w:fill="F8C79D" w:themeFill="accent6" w:themeFillTint="66"/>
            <w:tcMar/>
          </w:tcPr>
          <w:p w:rsidRPr="00B27F0A" w:rsidR="00547D09" w:rsidP="00F81AEA" w:rsidRDefault="00547D09" w14:paraId="1A927FE5" w14:textId="7600C0D9">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color="auto" w:sz="24" w:space="0"/>
              <w:left w:val="single" w:color="auto" w:sz="12" w:space="0"/>
              <w:bottom w:val="single" w:color="auto" w:sz="24" w:space="0"/>
              <w:right w:val="single" w:color="auto" w:sz="12" w:space="0"/>
            </w:tcBorders>
            <w:shd w:val="clear" w:color="auto" w:fill="F8C79D" w:themeFill="accent6" w:themeFillTint="66"/>
            <w:tcMar/>
          </w:tcPr>
          <w:p w:rsidRPr="00B27F0A" w:rsidR="00547D09" w:rsidP="00F81AEA" w:rsidRDefault="002F1F8A" w14:paraId="01412DAA" w14:textId="380EE374">
            <w:pPr>
              <w:jc w:val="center"/>
              <w:rPr>
                <w:b/>
                <w:bCs/>
                <w:sz w:val="28"/>
                <w:szCs w:val="28"/>
              </w:rPr>
            </w:pPr>
            <w:r>
              <w:rPr>
                <w:b/>
                <w:bCs/>
                <w:sz w:val="28"/>
                <w:szCs w:val="28"/>
              </w:rPr>
              <w:t>Presenter Notes</w:t>
            </w:r>
          </w:p>
        </w:tc>
      </w:tr>
      <w:tr w:rsidR="00547D09" w:rsidTr="51297FE2" w14:paraId="1B6BA287" w14:textId="77777777">
        <w:trPr>
          <w:trHeight w:val="300"/>
        </w:trPr>
        <w:tc>
          <w:tcPr>
            <w:tcW w:w="6000" w:type="dxa"/>
            <w:tcBorders>
              <w:top w:val="single" w:color="auto" w:sz="12" w:space="0"/>
              <w:bottom w:val="single" w:color="auto" w:sz="12" w:space="0"/>
              <w:right w:val="single" w:color="auto" w:sz="12" w:space="0"/>
            </w:tcBorders>
            <w:tcMar/>
          </w:tcPr>
          <w:p w:rsidRPr="008C78E4" w:rsidR="00547D09" w:rsidP="00910C14" w:rsidRDefault="00547D09" w14:paraId="290E3040" w14:textId="7DF348DA">
            <w:pPr>
              <w:rPr>
                <w:b/>
                <w:bCs/>
                <w:u w:val="single"/>
              </w:rPr>
            </w:pPr>
            <w:r w:rsidRPr="008C78E4">
              <w:rPr>
                <w:b/>
                <w:bCs/>
                <w:u w:val="single"/>
              </w:rPr>
              <w:t>Introduction (</w:t>
            </w:r>
            <w:r w:rsidR="00AA0D5E">
              <w:rPr>
                <w:b/>
                <w:bCs/>
                <w:u w:val="single"/>
              </w:rPr>
              <w:t>s</w:t>
            </w:r>
            <w:r w:rsidRPr="008C78E4">
              <w:rPr>
                <w:b/>
                <w:bCs/>
                <w:u w:val="single"/>
              </w:rPr>
              <w:t>lides 2-</w:t>
            </w:r>
            <w:r w:rsidR="00C94647">
              <w:rPr>
                <w:b/>
                <w:bCs/>
                <w:u w:val="single"/>
              </w:rPr>
              <w:t>7</w:t>
            </w:r>
            <w:r w:rsidRPr="008C78E4">
              <w:rPr>
                <w:b/>
                <w:bCs/>
                <w:u w:val="single"/>
              </w:rPr>
              <w:t>):</w:t>
            </w:r>
          </w:p>
          <w:p w:rsidR="00547D09" w:rsidP="00C333C3" w:rsidRDefault="00547D09" w14:paraId="4F87C240" w14:textId="77777777">
            <w:pPr>
              <w:pStyle w:val="ListParagraph"/>
              <w:numPr>
                <w:ilvl w:val="0"/>
                <w:numId w:val="14"/>
              </w:numPr>
            </w:pPr>
            <w:r>
              <w:t>Welcome attendees for joining your webinar on Getting Started with Brightspace</w:t>
            </w:r>
          </w:p>
          <w:p w:rsidR="00547D09" w:rsidP="00C333C3" w:rsidRDefault="00547D09" w14:paraId="7CB2C5D3" w14:textId="77777777">
            <w:pPr>
              <w:pStyle w:val="ListParagraph"/>
              <w:numPr>
                <w:ilvl w:val="0"/>
                <w:numId w:val="14"/>
              </w:numPr>
            </w:pPr>
            <w:r>
              <w:t>Introduce yourself</w:t>
            </w:r>
          </w:p>
          <w:p w:rsidR="00547D09" w:rsidP="00C333C3" w:rsidRDefault="00547D09" w14:paraId="5A8AFBB6" w14:textId="13B1DEF7">
            <w:pPr>
              <w:pStyle w:val="ListParagraph"/>
              <w:numPr>
                <w:ilvl w:val="0"/>
                <w:numId w:val="14"/>
              </w:numPr>
            </w:pPr>
            <w:r>
              <w:t>Today’s agenda:</w:t>
            </w:r>
          </w:p>
          <w:p w:rsidRPr="00C94647" w:rsidR="00C94647" w:rsidP="00C94647" w:rsidRDefault="00C94647" w14:paraId="4311C7E4" w14:textId="77777777">
            <w:pPr>
              <w:numPr>
                <w:ilvl w:val="1"/>
                <w:numId w:val="14"/>
              </w:numPr>
              <w:tabs>
                <w:tab w:val="num" w:pos="720"/>
              </w:tabs>
              <w:spacing w:after="0"/>
            </w:pPr>
            <w:r w:rsidRPr="00C94647">
              <w:t>What video options are available in Brightspace?</w:t>
            </w:r>
          </w:p>
          <w:p w:rsidRPr="00C94647" w:rsidR="00C94647" w:rsidP="00C94647" w:rsidRDefault="00C94647" w14:paraId="1C2E5776" w14:textId="77777777">
            <w:pPr>
              <w:numPr>
                <w:ilvl w:val="1"/>
                <w:numId w:val="14"/>
              </w:numPr>
              <w:tabs>
                <w:tab w:val="num" w:pos="720"/>
              </w:tabs>
              <w:spacing w:after="0"/>
            </w:pPr>
            <w:r w:rsidRPr="00C94647">
              <w:t>How can I use the video tools in Brightspace?</w:t>
            </w:r>
          </w:p>
          <w:p w:rsidRPr="00C94647" w:rsidR="00C94647" w:rsidP="00C94647" w:rsidRDefault="00C94647" w14:paraId="38DE1758" w14:textId="77777777">
            <w:pPr>
              <w:numPr>
                <w:ilvl w:val="1"/>
                <w:numId w:val="14"/>
              </w:numPr>
              <w:tabs>
                <w:tab w:val="num" w:pos="720"/>
              </w:tabs>
              <w:spacing w:after="0"/>
            </w:pPr>
            <w:r w:rsidRPr="00C94647">
              <w:t>Resources</w:t>
            </w:r>
          </w:p>
          <w:p w:rsidR="00547D09" w:rsidP="00C333C3" w:rsidRDefault="00547D09" w14:paraId="5845BE49" w14:textId="77777777">
            <w:pPr>
              <w:pStyle w:val="ListParagraph"/>
              <w:numPr>
                <w:ilvl w:val="0"/>
                <w:numId w:val="14"/>
              </w:numPr>
            </w:pPr>
            <w:r>
              <w:t>Housekeeping Items</w:t>
            </w:r>
          </w:p>
          <w:p w:rsidR="00547D09" w:rsidP="00C333C3" w:rsidRDefault="00547D09" w14:paraId="199B828B" w14:textId="0959FBF2">
            <w:pPr>
              <w:pStyle w:val="ListParagraph"/>
              <w:numPr>
                <w:ilvl w:val="0"/>
                <w:numId w:val="14"/>
              </w:numPr>
            </w:pPr>
            <w:r>
              <w:t xml:space="preserve">Understanding some terminology- What is D2L, Brightspace, and the </w:t>
            </w:r>
            <w:hyperlink w:history="1" r:id="rId12">
              <w:r w:rsidRPr="002F1F8A">
                <w:rPr>
                  <w:rStyle w:val="Hyperlink"/>
                  <w:color w:val="E87511" w:themeColor="accent6"/>
                </w:rPr>
                <w:t>Brightspace Community</w:t>
              </w:r>
            </w:hyperlink>
            <w:r>
              <w:t>?</w:t>
            </w:r>
          </w:p>
          <w:p w:rsidR="00547D09" w:rsidP="00C333C3" w:rsidRDefault="00547D09" w14:paraId="34D3F9FE" w14:textId="40CDF05F">
            <w:pPr>
              <w:pStyle w:val="ListParagraph"/>
              <w:numPr>
                <w:ilvl w:val="0"/>
                <w:numId w:val="14"/>
              </w:numPr>
            </w:pPr>
            <w:r>
              <w:t>Why Educators Love Brightspace (Be sure to include reasons why your District loves and uses Brightspace!)</w:t>
            </w:r>
          </w:p>
        </w:tc>
        <w:tc>
          <w:tcPr>
            <w:tcW w:w="3330" w:type="dxa"/>
            <w:tcBorders>
              <w:top w:val="single" w:color="auto" w:sz="12" w:space="0"/>
              <w:left w:val="single" w:color="auto" w:sz="12" w:space="0"/>
              <w:bottom w:val="single" w:color="auto" w:sz="12" w:space="0"/>
              <w:right w:val="single" w:color="auto" w:sz="12" w:space="0"/>
            </w:tcBorders>
            <w:tcMar/>
          </w:tcPr>
          <w:p w:rsidR="00547D09" w:rsidP="002F1F8A" w:rsidRDefault="00547D09" w14:paraId="432A50CD" w14:textId="5C2330E1">
            <w:pPr>
              <w:pStyle w:val="ListParagraph"/>
            </w:pPr>
          </w:p>
        </w:tc>
      </w:tr>
      <w:tr w:rsidR="00547D09" w:rsidTr="51297FE2" w14:paraId="1616C229" w14:textId="77777777">
        <w:tc>
          <w:tcPr>
            <w:tcW w:w="6000" w:type="dxa"/>
            <w:tcBorders>
              <w:top w:val="single" w:color="auto" w:sz="12" w:space="0"/>
              <w:bottom w:val="single" w:color="auto" w:sz="12" w:space="0"/>
              <w:right w:val="single" w:color="auto" w:sz="12" w:space="0"/>
            </w:tcBorders>
            <w:tcMar/>
          </w:tcPr>
          <w:p w:rsidRPr="00547D09" w:rsidR="00547D09" w:rsidP="00F81AEA" w:rsidRDefault="00547D09" w14:paraId="2E47575C" w14:textId="779A6BDC">
            <w:pPr>
              <w:rPr>
                <w:b/>
                <w:bCs/>
                <w:u w:val="single"/>
              </w:rPr>
            </w:pPr>
            <w:r w:rsidRPr="00547D09">
              <w:rPr>
                <w:b/>
                <w:bCs/>
                <w:u w:val="single"/>
              </w:rPr>
              <w:t>Useful information and terminology (</w:t>
            </w:r>
            <w:r w:rsidR="00AA0D5E">
              <w:rPr>
                <w:b/>
                <w:bCs/>
                <w:u w:val="single"/>
              </w:rPr>
              <w:t>s</w:t>
            </w:r>
            <w:r w:rsidRPr="00547D09">
              <w:rPr>
                <w:b/>
                <w:bCs/>
                <w:u w:val="single"/>
              </w:rPr>
              <w:t xml:space="preserve">lides </w:t>
            </w:r>
            <w:r w:rsidR="00C94647">
              <w:rPr>
                <w:b/>
                <w:bCs/>
                <w:u w:val="single"/>
              </w:rPr>
              <w:t>8</w:t>
            </w:r>
            <w:r w:rsidRPr="00547D09">
              <w:rPr>
                <w:b/>
                <w:bCs/>
                <w:u w:val="single"/>
              </w:rPr>
              <w:t>):</w:t>
            </w:r>
          </w:p>
          <w:p w:rsidRPr="00910C14" w:rsidR="00910C14" w:rsidP="00774251" w:rsidRDefault="00C94647" w14:paraId="05EC97B9" w14:textId="0B4DE51B">
            <w:pPr>
              <w:numPr>
                <w:ilvl w:val="0"/>
                <w:numId w:val="11"/>
              </w:numPr>
              <w:spacing w:after="0"/>
            </w:pPr>
            <w:r>
              <w:lastRenderedPageBreak/>
              <w:t>Video Tool Options in Brightspace: Video Note, Virtual Classroom, Video Assignment, MS Teams and Google Meet</w:t>
            </w:r>
          </w:p>
          <w:p w:rsidR="00547D09" w:rsidP="00F81AEA" w:rsidRDefault="00547D09" w14:paraId="34C4C0F4" w14:textId="04B1A659"/>
        </w:tc>
        <w:tc>
          <w:tcPr>
            <w:tcW w:w="3330" w:type="dxa"/>
            <w:tcBorders>
              <w:top w:val="single" w:color="auto" w:sz="12" w:space="0"/>
              <w:left w:val="single" w:color="auto" w:sz="12" w:space="0"/>
              <w:bottom w:val="single" w:color="auto" w:sz="12" w:space="0"/>
              <w:right w:val="single" w:color="auto" w:sz="12" w:space="0"/>
            </w:tcBorders>
            <w:tcMar/>
          </w:tcPr>
          <w:p w:rsidR="00547D09" w:rsidP="00F81AEA" w:rsidRDefault="00547D09" w14:paraId="7B2B14BF" w14:textId="77777777"/>
        </w:tc>
      </w:tr>
      <w:tr w:rsidR="00547D09" w:rsidTr="51297FE2" w14:paraId="38120CEE" w14:textId="77777777">
        <w:tc>
          <w:tcPr>
            <w:tcW w:w="6000" w:type="dxa"/>
            <w:tcBorders>
              <w:top w:val="single" w:color="auto" w:sz="12" w:space="0"/>
              <w:bottom w:val="single" w:color="auto" w:sz="12" w:space="0"/>
              <w:right w:val="single" w:color="auto" w:sz="12" w:space="0"/>
            </w:tcBorders>
            <w:tcMar/>
          </w:tcPr>
          <w:p w:rsidRPr="008C78E4" w:rsidR="00547D09" w:rsidP="00F81AEA" w:rsidRDefault="00547D09" w14:paraId="1EEAF016" w14:textId="6C1C18A3">
            <w:pPr>
              <w:rPr>
                <w:b/>
                <w:bCs/>
                <w:u w:val="single"/>
              </w:rPr>
            </w:pPr>
            <w:r w:rsidRPr="008C78E4">
              <w:rPr>
                <w:b/>
                <w:bCs/>
                <w:u w:val="single"/>
              </w:rPr>
              <w:t>Live Demo (</w:t>
            </w:r>
            <w:r w:rsidR="00AA0D5E">
              <w:rPr>
                <w:b/>
                <w:bCs/>
                <w:u w:val="single"/>
              </w:rPr>
              <w:t>s</w:t>
            </w:r>
            <w:r w:rsidRPr="008C78E4">
              <w:rPr>
                <w:b/>
                <w:bCs/>
                <w:u w:val="single"/>
              </w:rPr>
              <w:t>lides 1</w:t>
            </w:r>
            <w:r w:rsidR="00611619">
              <w:rPr>
                <w:b/>
                <w:bCs/>
                <w:u w:val="single"/>
              </w:rPr>
              <w:t>0</w:t>
            </w:r>
            <w:r w:rsidRPr="008C78E4">
              <w:rPr>
                <w:b/>
                <w:bCs/>
                <w:u w:val="single"/>
              </w:rPr>
              <w:t>-</w:t>
            </w:r>
            <w:r w:rsidR="00C94647">
              <w:rPr>
                <w:b/>
                <w:bCs/>
                <w:u w:val="single"/>
              </w:rPr>
              <w:t>16</w:t>
            </w:r>
            <w:r w:rsidRPr="008C78E4">
              <w:rPr>
                <w:b/>
                <w:bCs/>
                <w:u w:val="single"/>
              </w:rPr>
              <w:t>)</w:t>
            </w:r>
            <w:r>
              <w:rPr>
                <w:b/>
                <w:bCs/>
                <w:u w:val="single"/>
              </w:rPr>
              <w:t>:</w:t>
            </w:r>
          </w:p>
          <w:p w:rsidRPr="00547D09" w:rsidR="00547D09" w:rsidP="00547D09" w:rsidRDefault="00547D09" w14:paraId="0C8F4B4C" w14:textId="11A3CA12">
            <w:pPr>
              <w:rPr>
                <w:i/>
                <w:iCs/>
                <w:u w:val="single"/>
              </w:rPr>
            </w:pPr>
            <w:r w:rsidRPr="00547D09">
              <w:rPr>
                <w:i/>
                <w:iCs/>
                <w:u w:val="single"/>
              </w:rPr>
              <w:t>Learning Objectives:</w:t>
            </w:r>
          </w:p>
          <w:p w:rsidRPr="00611619" w:rsidR="00611619" w:rsidP="005F7194" w:rsidRDefault="00C94647" w14:paraId="2E84502E" w14:textId="3E727DB0">
            <w:pPr>
              <w:pStyle w:val="ListParagraph"/>
              <w:numPr>
                <w:ilvl w:val="0"/>
                <w:numId w:val="12"/>
              </w:numPr>
            </w:pPr>
            <w:r>
              <w:t>Use Video Note</w:t>
            </w:r>
          </w:p>
          <w:p w:rsidRPr="00611619" w:rsidR="00611619" w:rsidP="005F7194" w:rsidRDefault="00C94647" w14:paraId="2504CAA8" w14:textId="6FC5A6E9">
            <w:pPr>
              <w:pStyle w:val="ListParagraph"/>
              <w:numPr>
                <w:ilvl w:val="0"/>
                <w:numId w:val="12"/>
              </w:numPr>
            </w:pPr>
            <w:r>
              <w:t>Use Virtual Classroom</w:t>
            </w:r>
          </w:p>
          <w:p w:rsidRPr="00611619" w:rsidR="00611619" w:rsidP="005F7194" w:rsidRDefault="00C94647" w14:paraId="43DF4F9F" w14:textId="25703574">
            <w:pPr>
              <w:pStyle w:val="ListParagraph"/>
              <w:numPr>
                <w:ilvl w:val="0"/>
                <w:numId w:val="12"/>
              </w:numPr>
            </w:pPr>
            <w:r>
              <w:t>Make a Video Assignment</w:t>
            </w:r>
          </w:p>
          <w:p w:rsidRPr="00611619" w:rsidR="00611619" w:rsidP="005F7194" w:rsidRDefault="00C94647" w14:paraId="68FE5044" w14:textId="329E6A9C">
            <w:pPr>
              <w:pStyle w:val="ListParagraph"/>
              <w:numPr>
                <w:ilvl w:val="0"/>
                <w:numId w:val="12"/>
              </w:numPr>
            </w:pPr>
            <w:r>
              <w:t xml:space="preserve">Generate an MS Teams Meeting/ Google Meet link in Brightspace </w:t>
            </w:r>
          </w:p>
          <w:p w:rsidRPr="008C78E4" w:rsidR="00547D09" w:rsidP="008C78E4" w:rsidRDefault="00547D09" w14:paraId="3ABD0B76" w14:textId="61FE897D">
            <w:pPr>
              <w:rPr>
                <w:i/>
                <w:iCs/>
                <w:u w:val="single"/>
              </w:rPr>
            </w:pPr>
            <w:r w:rsidRPr="008C78E4">
              <w:rPr>
                <w:i/>
                <w:iCs/>
                <w:u w:val="single"/>
              </w:rPr>
              <w:t>Demo</w:t>
            </w:r>
          </w:p>
          <w:p w:rsidRPr="00543522" w:rsidR="00547D09" w:rsidP="005F7194" w:rsidRDefault="0088745C" w14:paraId="7CED7A77" w14:textId="05B8D53D">
            <w:pPr>
              <w:pStyle w:val="ListParagraph"/>
              <w:numPr>
                <w:ilvl w:val="0"/>
                <w:numId w:val="12"/>
              </w:numPr>
              <w:rPr>
                <w:b/>
                <w:bCs/>
              </w:rPr>
            </w:pPr>
            <w:r>
              <w:rPr>
                <w:b/>
                <w:bCs/>
              </w:rPr>
              <w:t>Video Note</w:t>
            </w:r>
          </w:p>
          <w:p w:rsidR="001908C5" w:rsidP="005F7194" w:rsidRDefault="001908C5" w14:paraId="35B175CD" w14:textId="77777777">
            <w:pPr>
              <w:pStyle w:val="ListParagraph"/>
              <w:numPr>
                <w:ilvl w:val="0"/>
                <w:numId w:val="12"/>
              </w:numPr>
            </w:pPr>
            <w:r>
              <w:t>Start in the tool you will demo Video Note from. Recommendations include Announcements, Assignments, or Content</w:t>
            </w:r>
          </w:p>
          <w:p w:rsidR="00547D09" w:rsidP="005F7194" w:rsidRDefault="001908C5" w14:paraId="366994AA" w14:textId="67693B63">
            <w:pPr>
              <w:pStyle w:val="ListParagraph"/>
              <w:numPr>
                <w:ilvl w:val="0"/>
                <w:numId w:val="12"/>
              </w:numPr>
            </w:pPr>
            <w:r>
              <w:t xml:space="preserve"> From the HTML Editor, click “Insert Stuff”</w:t>
            </w:r>
          </w:p>
          <w:p w:rsidR="001908C5" w:rsidP="005F7194" w:rsidRDefault="001908C5" w14:paraId="3C14074F" w14:textId="5AFBF9DC">
            <w:pPr>
              <w:pStyle w:val="ListParagraph"/>
              <w:numPr>
                <w:ilvl w:val="0"/>
                <w:numId w:val="12"/>
              </w:numPr>
            </w:pPr>
            <w:r>
              <w:t>Walk educators through the Video Note workflow. Be sure to highlight the title, description options for organization/ assistive technology and the ability to add closed captioning</w:t>
            </w:r>
          </w:p>
          <w:p w:rsidR="001908C5" w:rsidP="005F7194" w:rsidRDefault="001908C5" w14:paraId="0FAD4DE2" w14:textId="4ED9BAC6">
            <w:pPr>
              <w:pStyle w:val="ListParagraph"/>
              <w:numPr>
                <w:ilvl w:val="0"/>
                <w:numId w:val="12"/>
              </w:numPr>
            </w:pPr>
            <w:r>
              <w:t>Insert the Video Note</w:t>
            </w:r>
          </w:p>
          <w:p w:rsidRPr="0003031A" w:rsidR="001908C5" w:rsidP="005F7194" w:rsidRDefault="001908C5" w14:paraId="11DF2735" w14:textId="2C4AE6BA">
            <w:pPr>
              <w:pStyle w:val="ListParagraph"/>
              <w:numPr>
                <w:ilvl w:val="0"/>
                <w:numId w:val="12"/>
              </w:numPr>
              <w:rPr>
                <w:i/>
                <w:iCs/>
              </w:rPr>
            </w:pPr>
            <w:r w:rsidRPr="0003031A">
              <w:rPr>
                <w:i/>
                <w:iCs/>
              </w:rPr>
              <w:t>Tip: Provide Video Note use cases that will resonate with your webinar audience, i.e., a welcome video for students, a read aloud in Elementary, providing feedback via Video Note etc</w:t>
            </w:r>
          </w:p>
          <w:p w:rsidRPr="0003031A" w:rsidR="00547D09" w:rsidP="005F7194" w:rsidRDefault="001908C5" w14:paraId="725DEC6F" w14:textId="16D4A51B">
            <w:pPr>
              <w:pStyle w:val="ListParagraph"/>
              <w:numPr>
                <w:ilvl w:val="0"/>
                <w:numId w:val="12"/>
              </w:numPr>
              <w:rPr>
                <w:i/>
                <w:iCs/>
              </w:rPr>
            </w:pPr>
            <w:r w:rsidRPr="0003031A">
              <w:rPr>
                <w:i/>
                <w:iCs/>
              </w:rPr>
              <w:t xml:space="preserve">Tip: If your webinar </w:t>
            </w:r>
            <w:r w:rsidRPr="0003031A" w:rsidR="00D97360">
              <w:rPr>
                <w:i/>
                <w:iCs/>
              </w:rPr>
              <w:t>audience is more experienced with Brightspace, now is a good time to let them know where they can find Video Note through the platform.</w:t>
            </w:r>
          </w:p>
          <w:p w:rsidRPr="0003031A" w:rsidR="00D97360" w:rsidP="005F7194" w:rsidRDefault="00D97360" w14:paraId="76CEB9CC" w14:textId="1A4E7AAB">
            <w:pPr>
              <w:pStyle w:val="ListParagraph"/>
              <w:numPr>
                <w:ilvl w:val="0"/>
                <w:numId w:val="12"/>
              </w:numPr>
              <w:rPr>
                <w:i/>
                <w:iCs/>
              </w:rPr>
            </w:pPr>
            <w:r w:rsidRPr="0003031A">
              <w:rPr>
                <w:i/>
                <w:iCs/>
              </w:rPr>
              <w:t>Tip: If your webinar audience is newer to Brightspace, now is a good time to let them know if Video Note is available in any other tools they’re starting their Brightspace journey with.</w:t>
            </w:r>
          </w:p>
          <w:p w:rsidR="00543522" w:rsidP="00543522" w:rsidRDefault="00543522" w14:paraId="3FD8117E" w14:textId="77777777">
            <w:pPr>
              <w:pStyle w:val="ListParagraph"/>
            </w:pPr>
          </w:p>
          <w:p w:rsidRPr="00543522" w:rsidR="00547D09" w:rsidP="005F7194" w:rsidRDefault="0088745C" w14:paraId="534839FE" w14:textId="1A964850">
            <w:pPr>
              <w:pStyle w:val="ListParagraph"/>
              <w:numPr>
                <w:ilvl w:val="0"/>
                <w:numId w:val="12"/>
              </w:numPr>
              <w:rPr>
                <w:b/>
                <w:bCs/>
              </w:rPr>
            </w:pPr>
            <w:r>
              <w:rPr>
                <w:b/>
                <w:bCs/>
              </w:rPr>
              <w:t>Virtual Classroom</w:t>
            </w:r>
          </w:p>
          <w:p w:rsidR="00D97360" w:rsidP="005F7194" w:rsidRDefault="00D97360" w14:paraId="5149CDD0" w14:textId="77777777">
            <w:pPr>
              <w:pStyle w:val="ListParagraph"/>
              <w:numPr>
                <w:ilvl w:val="0"/>
                <w:numId w:val="12"/>
              </w:numPr>
            </w:pPr>
            <w:r>
              <w:t>Navigate to Virtual Classroom</w:t>
            </w:r>
          </w:p>
          <w:p w:rsidR="00547D09" w:rsidP="005F7194" w:rsidRDefault="00D97360" w14:paraId="4E0E76B8" w14:textId="1EEB75D0">
            <w:pPr>
              <w:pStyle w:val="ListParagraph"/>
              <w:numPr>
                <w:ilvl w:val="0"/>
                <w:numId w:val="12"/>
              </w:numPr>
            </w:pPr>
            <w:r>
              <w:t xml:space="preserve">Click the pink add button and demo the workflow of creating a Virtual Classroom, being sure to call out the </w:t>
            </w:r>
            <w:r>
              <w:lastRenderedPageBreak/>
              <w:t>meeting name, date time, recording options and invitation options</w:t>
            </w:r>
          </w:p>
          <w:p w:rsidR="00D97360" w:rsidP="005F7194" w:rsidRDefault="0003031A" w14:paraId="4A1361D6" w14:textId="560AAB99">
            <w:pPr>
              <w:pStyle w:val="ListParagraph"/>
              <w:numPr>
                <w:ilvl w:val="0"/>
                <w:numId w:val="12"/>
              </w:numPr>
            </w:pPr>
            <w:r>
              <w:t>Save the meeting</w:t>
            </w:r>
          </w:p>
          <w:p w:rsidR="0003031A" w:rsidP="005F7194" w:rsidRDefault="0003031A" w14:paraId="7265E00D" w14:textId="6FC12D9A">
            <w:pPr>
              <w:pStyle w:val="ListParagraph"/>
              <w:numPr>
                <w:ilvl w:val="0"/>
                <w:numId w:val="12"/>
              </w:numPr>
            </w:pPr>
            <w:r>
              <w:t>Show educators how to launch the meeting and walk through some of the Virtual Classroom features</w:t>
            </w:r>
          </w:p>
          <w:p w:rsidR="00D97360" w:rsidP="00D97360" w:rsidRDefault="00D97360" w14:paraId="47004585" w14:textId="77777777">
            <w:pPr>
              <w:pStyle w:val="ListParagraph"/>
              <w:ind w:left="1440"/>
            </w:pPr>
          </w:p>
          <w:p w:rsidRPr="0003031A" w:rsidR="00547D09" w:rsidP="005F7194" w:rsidRDefault="0003031A" w14:paraId="59017834" w14:textId="2A3C33D4">
            <w:pPr>
              <w:pStyle w:val="ListParagraph"/>
              <w:numPr>
                <w:ilvl w:val="0"/>
                <w:numId w:val="12"/>
              </w:numPr>
              <w:rPr>
                <w:i/>
                <w:iCs/>
              </w:rPr>
            </w:pPr>
            <w:r w:rsidRPr="0003031A">
              <w:rPr>
                <w:i/>
                <w:iCs/>
              </w:rPr>
              <w:t>Tip: Show educators how they can “Manage Invites” to create a Virtual Classroom meeting for small groups or individual student learning conversations</w:t>
            </w:r>
          </w:p>
          <w:p w:rsidR="00543522" w:rsidP="00543522" w:rsidRDefault="00543522" w14:paraId="37F6B271" w14:textId="77777777">
            <w:pPr>
              <w:pStyle w:val="ListParagraph"/>
            </w:pPr>
          </w:p>
          <w:p w:rsidRPr="00543522" w:rsidR="00547D09" w:rsidP="005F7194" w:rsidRDefault="0088745C" w14:paraId="75069CA9" w14:textId="35CA3416">
            <w:pPr>
              <w:pStyle w:val="ListParagraph"/>
              <w:numPr>
                <w:ilvl w:val="0"/>
                <w:numId w:val="12"/>
              </w:numPr>
              <w:rPr>
                <w:b/>
                <w:bCs/>
              </w:rPr>
            </w:pPr>
            <w:r>
              <w:rPr>
                <w:b/>
                <w:bCs/>
              </w:rPr>
              <w:t>Video Assignment</w:t>
            </w:r>
          </w:p>
          <w:p w:rsidR="00547D09" w:rsidP="005F7194" w:rsidRDefault="00992F65" w14:paraId="141BFEEA" w14:textId="30874119">
            <w:pPr>
              <w:pStyle w:val="ListParagraph"/>
              <w:numPr>
                <w:ilvl w:val="0"/>
                <w:numId w:val="12"/>
              </w:numPr>
            </w:pPr>
            <w:r>
              <w:t xml:space="preserve">Navigate to Video Assignment </w:t>
            </w:r>
          </w:p>
          <w:p w:rsidR="00992F65" w:rsidP="005F7194" w:rsidRDefault="00992F65" w14:paraId="4FD922DF" w14:textId="3E921A0C">
            <w:pPr>
              <w:pStyle w:val="ListParagraph"/>
              <w:numPr>
                <w:ilvl w:val="0"/>
                <w:numId w:val="12"/>
              </w:numPr>
            </w:pPr>
            <w:r>
              <w:t>Click the pink add button and select the “Create individual Assignment” (first option in pop-up row)</w:t>
            </w:r>
          </w:p>
          <w:p w:rsidR="00547D09" w:rsidP="005F7194" w:rsidRDefault="00992F65" w14:paraId="5D954D04" w14:textId="1CEADB29">
            <w:pPr>
              <w:pStyle w:val="ListParagraph"/>
              <w:numPr>
                <w:ilvl w:val="0"/>
                <w:numId w:val="12"/>
              </w:numPr>
            </w:pPr>
            <w:r>
              <w:t xml:space="preserve">Walk educators through the workflow of adding the required information for the assignment. Be sure to highlight that educators can add video and written instructions. Save when complete </w:t>
            </w:r>
          </w:p>
          <w:p w:rsidR="00547D09" w:rsidP="005F7194" w:rsidRDefault="00992F65" w14:paraId="71DAFB12" w14:textId="52B13B3E">
            <w:pPr>
              <w:pStyle w:val="ListParagraph"/>
              <w:numPr>
                <w:ilvl w:val="0"/>
                <w:numId w:val="12"/>
              </w:numPr>
            </w:pPr>
            <w:r>
              <w:t>Show educators a sample student submission and demo how educators can leave video or written feedback</w:t>
            </w:r>
          </w:p>
          <w:p w:rsidRPr="00992F65" w:rsidR="008A2437" w:rsidP="005F7194" w:rsidRDefault="008A2437" w14:paraId="01AE4A3A" w14:textId="50D97289">
            <w:pPr>
              <w:pStyle w:val="ListParagraph"/>
              <w:numPr>
                <w:ilvl w:val="0"/>
                <w:numId w:val="12"/>
              </w:numPr>
              <w:rPr>
                <w:i/>
                <w:iCs/>
              </w:rPr>
            </w:pPr>
            <w:r w:rsidRPr="00992F65">
              <w:rPr>
                <w:i/>
                <w:iCs/>
              </w:rPr>
              <w:t>Ti</w:t>
            </w:r>
            <w:r w:rsidRPr="00992F65" w:rsidR="00992F65">
              <w:rPr>
                <w:i/>
                <w:iCs/>
              </w:rPr>
              <w:t>p: Video Assignment can be a great way to give students feedback on presentations, performances and recitals prior to doing them live!</w:t>
            </w:r>
          </w:p>
          <w:p w:rsidRPr="00543522" w:rsidR="00543522" w:rsidP="00543522" w:rsidRDefault="00543522" w14:paraId="6C8E2AEE" w14:textId="77777777">
            <w:pPr>
              <w:pStyle w:val="ListParagraph"/>
              <w:rPr>
                <w:i/>
                <w:iCs/>
              </w:rPr>
            </w:pPr>
          </w:p>
          <w:p w:rsidRPr="00543522" w:rsidR="00547D09" w:rsidP="005F7194" w:rsidRDefault="0088745C" w14:paraId="0801CC6B" w14:textId="386857FE">
            <w:pPr>
              <w:pStyle w:val="ListParagraph"/>
              <w:numPr>
                <w:ilvl w:val="0"/>
                <w:numId w:val="12"/>
              </w:numPr>
              <w:rPr>
                <w:b/>
                <w:bCs/>
              </w:rPr>
            </w:pPr>
            <w:r>
              <w:rPr>
                <w:b/>
                <w:bCs/>
              </w:rPr>
              <w:t>MS Teams</w:t>
            </w:r>
          </w:p>
          <w:p w:rsidR="00547D09" w:rsidP="005F7194" w:rsidRDefault="005F7194" w14:paraId="2BCDBD47" w14:textId="4B8450C6">
            <w:pPr>
              <w:pStyle w:val="ListParagraph"/>
              <w:numPr>
                <w:ilvl w:val="0"/>
                <w:numId w:val="12"/>
              </w:numPr>
              <w:rPr/>
            </w:pPr>
            <w:r w:rsidR="005F7194">
              <w:rPr/>
              <w:t xml:space="preserve">Navigate to which tool you’ll be highlighting for creating a </w:t>
            </w:r>
            <w:hyperlink r:id="R6a0bdca9d6024bf7">
              <w:r w:rsidRPr="51297FE2" w:rsidR="005F7194">
                <w:rPr>
                  <w:rStyle w:val="Hyperlink"/>
                  <w:color w:val="E87511" w:themeColor="accent6" w:themeTint="FF" w:themeShade="FF"/>
                </w:rPr>
                <w:t>MS Teams Meeting</w:t>
              </w:r>
            </w:hyperlink>
            <w:r w:rsidR="005F7194">
              <w:rPr/>
              <w:t>. We suggest Activity Feed or Announcements.</w:t>
            </w:r>
          </w:p>
          <w:p w:rsidR="005F7194" w:rsidP="005F7194" w:rsidRDefault="005F7194" w14:paraId="5DE40042" w14:textId="5BA793E4">
            <w:pPr>
              <w:pStyle w:val="ListParagraph"/>
              <w:numPr>
                <w:ilvl w:val="0"/>
                <w:numId w:val="12"/>
              </w:numPr>
            </w:pPr>
            <w:r>
              <w:t>Make a new Activity Feed post or Announcement.</w:t>
            </w:r>
          </w:p>
          <w:p w:rsidR="005F7194" w:rsidP="005F7194" w:rsidRDefault="005F7194" w14:paraId="46E16B24" w14:textId="0376DD1E">
            <w:pPr>
              <w:pStyle w:val="ListParagraph"/>
              <w:numPr>
                <w:ilvl w:val="1"/>
                <w:numId w:val="12"/>
              </w:numPr>
            </w:pPr>
            <w:r>
              <w:t>For Activity Feed, select “Attach Link to Existing Activity”</w:t>
            </w:r>
          </w:p>
          <w:p w:rsidR="005F7194" w:rsidP="005F7194" w:rsidRDefault="005F7194" w14:paraId="020D6A25" w14:textId="6D235D41">
            <w:pPr>
              <w:pStyle w:val="ListParagraph"/>
              <w:numPr>
                <w:ilvl w:val="1"/>
                <w:numId w:val="12"/>
              </w:numPr>
            </w:pPr>
            <w:r>
              <w:t>For Announcements, select “Quicklinks”</w:t>
            </w:r>
          </w:p>
          <w:p w:rsidR="005F7194" w:rsidP="005F7194" w:rsidRDefault="005F7194" w14:paraId="00BD877E" w14:textId="16C0170A">
            <w:pPr>
              <w:pStyle w:val="ListParagraph"/>
              <w:numPr>
                <w:ilvl w:val="0"/>
                <w:numId w:val="12"/>
              </w:numPr>
            </w:pPr>
            <w:r>
              <w:t>Demo the workflow of adding the required information for the MS Teams Meeting and insert</w:t>
            </w:r>
          </w:p>
          <w:p w:rsidR="005F7194" w:rsidP="005F7194" w:rsidRDefault="005F7194" w14:paraId="62408CFC" w14:textId="2A42FD59">
            <w:pPr>
              <w:pStyle w:val="ListParagraph"/>
              <w:numPr>
                <w:ilvl w:val="0"/>
                <w:numId w:val="12"/>
              </w:numPr>
            </w:pPr>
            <w:r>
              <w:t>Add the meeting time and information to the Activity Feed or Announcements post. Next, educators how they can post the Activity Feed post or Announcement immediately or show how to schedule the post for a later time.</w:t>
            </w:r>
          </w:p>
          <w:p w:rsidRPr="00543522" w:rsidR="00543522" w:rsidP="00543522" w:rsidRDefault="00543522" w14:paraId="004EF8D3" w14:textId="77777777">
            <w:pPr>
              <w:pStyle w:val="ListParagraph"/>
              <w:rPr>
                <w:i/>
                <w:iCs/>
              </w:rPr>
            </w:pPr>
          </w:p>
          <w:p w:rsidRPr="00543522" w:rsidR="00547D09" w:rsidP="005F7194" w:rsidRDefault="0088745C" w14:paraId="79820E5C" w14:textId="6ECE4491">
            <w:pPr>
              <w:pStyle w:val="ListParagraph"/>
              <w:numPr>
                <w:ilvl w:val="0"/>
                <w:numId w:val="12"/>
              </w:numPr>
              <w:rPr>
                <w:b/>
                <w:bCs/>
              </w:rPr>
            </w:pPr>
            <w:r>
              <w:rPr>
                <w:b/>
                <w:bCs/>
              </w:rPr>
              <w:t>Google Meet</w:t>
            </w:r>
          </w:p>
          <w:p w:rsidR="005F7194" w:rsidP="005F7194" w:rsidRDefault="005F7194" w14:paraId="2555B144" w14:textId="363571CB">
            <w:pPr>
              <w:pStyle w:val="ListParagraph"/>
              <w:numPr>
                <w:ilvl w:val="0"/>
                <w:numId w:val="12"/>
              </w:numPr>
              <w:rPr/>
            </w:pPr>
            <w:r w:rsidR="005F7194">
              <w:rPr/>
              <w:t xml:space="preserve">Navigate to which tool you’ll be highlighting for creating </w:t>
            </w:r>
            <w:r w:rsidR="09F93508">
              <w:rPr/>
              <w:t>a</w:t>
            </w:r>
            <w:r w:rsidR="005F7194">
              <w:rPr/>
              <w:t xml:space="preserve"> </w:t>
            </w:r>
            <w:hyperlink r:id="R9b20f3b8a0ea454b">
              <w:r w:rsidRPr="51297FE2" w:rsidR="005F7194">
                <w:rPr>
                  <w:rStyle w:val="Hyperlink"/>
                  <w:color w:val="E87511" w:themeColor="accent6" w:themeTint="FF" w:themeShade="FF"/>
                </w:rPr>
                <w:t>Google Meet</w:t>
              </w:r>
              <w:r w:rsidRPr="51297FE2" w:rsidR="005F7194">
                <w:rPr>
                  <w:rStyle w:val="Hyperlink"/>
                  <w:color w:val="E87511" w:themeColor="accent6" w:themeTint="FF" w:themeShade="FF"/>
                </w:rPr>
                <w:t>.</w:t>
              </w:r>
            </w:hyperlink>
            <w:r w:rsidRPr="51297FE2" w:rsidR="005F7194">
              <w:rPr>
                <w:color w:val="E87511" w:themeColor="accent6" w:themeTint="FF" w:themeShade="FF"/>
              </w:rPr>
              <w:t xml:space="preserve"> </w:t>
            </w:r>
            <w:r w:rsidR="005F7194">
              <w:rPr/>
              <w:t>We suggest Activity Feed or Announcements.</w:t>
            </w:r>
          </w:p>
          <w:p w:rsidR="005F7194" w:rsidP="005F7194" w:rsidRDefault="005F7194" w14:paraId="637E428F" w14:textId="77777777">
            <w:pPr>
              <w:pStyle w:val="ListParagraph"/>
              <w:numPr>
                <w:ilvl w:val="0"/>
                <w:numId w:val="12"/>
              </w:numPr>
            </w:pPr>
            <w:r>
              <w:t>Make a new Activity Feed post or Announcement.</w:t>
            </w:r>
          </w:p>
          <w:p w:rsidR="005F7194" w:rsidP="005F7194" w:rsidRDefault="005F7194" w14:paraId="7DCC6560" w14:textId="77777777">
            <w:pPr>
              <w:pStyle w:val="ListParagraph"/>
              <w:numPr>
                <w:ilvl w:val="1"/>
                <w:numId w:val="12"/>
              </w:numPr>
            </w:pPr>
            <w:r>
              <w:t>For Activity Feed, select “Attach Link to Existing Activity”</w:t>
            </w:r>
          </w:p>
          <w:p w:rsidR="005F7194" w:rsidP="005F7194" w:rsidRDefault="005F7194" w14:paraId="255A16A0" w14:textId="77777777">
            <w:pPr>
              <w:pStyle w:val="ListParagraph"/>
              <w:numPr>
                <w:ilvl w:val="1"/>
                <w:numId w:val="12"/>
              </w:numPr>
            </w:pPr>
            <w:r>
              <w:t>For Announcements, select “Quicklinks”</w:t>
            </w:r>
          </w:p>
          <w:p w:rsidR="005F7194" w:rsidP="005F7194" w:rsidRDefault="005F7194" w14:paraId="0C22D09E" w14:textId="168D8E8E">
            <w:pPr>
              <w:pStyle w:val="ListParagraph"/>
              <w:numPr>
                <w:ilvl w:val="0"/>
                <w:numId w:val="12"/>
              </w:numPr>
            </w:pPr>
            <w:r>
              <w:t xml:space="preserve">Demo the workflow of adding the required information for the </w:t>
            </w:r>
            <w:r>
              <w:t>Google Meet</w:t>
            </w:r>
            <w:r>
              <w:t xml:space="preserve"> and insert</w:t>
            </w:r>
          </w:p>
          <w:p w:rsidR="005F7194" w:rsidP="005F7194" w:rsidRDefault="005F7194" w14:paraId="2EAA04BB" w14:textId="77777777">
            <w:pPr>
              <w:pStyle w:val="ListParagraph"/>
              <w:numPr>
                <w:ilvl w:val="0"/>
                <w:numId w:val="12"/>
              </w:numPr>
            </w:pPr>
            <w:r>
              <w:t>Add the meeting time and information to the Activity Feed or Announcements post. Next, educators how they can post the Activity Feed post or Announcement immediately or show how to schedule the post for a later time.</w:t>
            </w:r>
          </w:p>
          <w:p w:rsidR="00CF27B4" w:rsidP="005F7194" w:rsidRDefault="00CF27B4" w14:paraId="4E2B06C9" w14:textId="4FA29B40">
            <w:pPr>
              <w:pStyle w:val="ListParagraph"/>
              <w:ind w:left="1440"/>
            </w:pPr>
          </w:p>
          <w:p w:rsidRPr="008C78E4" w:rsidR="00547D09" w:rsidP="008C78E4" w:rsidRDefault="00547D09" w14:paraId="42BB26F4" w14:textId="14B2533A">
            <w:pPr>
              <w:rPr>
                <w:i/>
                <w:iCs/>
                <w:u w:val="single"/>
              </w:rPr>
            </w:pPr>
            <w:r w:rsidRPr="008C78E4">
              <w:rPr>
                <w:i/>
                <w:iCs/>
                <w:u w:val="single"/>
              </w:rPr>
              <w:t>How-To slides (slides 1</w:t>
            </w:r>
            <w:r w:rsidR="00CF27B4">
              <w:rPr>
                <w:i/>
                <w:iCs/>
                <w:u w:val="single"/>
              </w:rPr>
              <w:t>1</w:t>
            </w:r>
            <w:r w:rsidRPr="008C78E4">
              <w:rPr>
                <w:i/>
                <w:iCs/>
                <w:u w:val="single"/>
              </w:rPr>
              <w:t>-</w:t>
            </w:r>
            <w:r w:rsidR="00CF27B4">
              <w:rPr>
                <w:i/>
                <w:iCs/>
                <w:u w:val="single"/>
              </w:rPr>
              <w:t>18</w:t>
            </w:r>
            <w:r w:rsidRPr="008C78E4">
              <w:rPr>
                <w:i/>
                <w:iCs/>
                <w:u w:val="single"/>
              </w:rPr>
              <w:t xml:space="preserve">): </w:t>
            </w:r>
          </w:p>
          <w:p w:rsidR="00547D09" w:rsidP="005F7194" w:rsidRDefault="00547D09" w14:paraId="7942D91D" w14:textId="5FBA65F2">
            <w:pPr>
              <w:pStyle w:val="ListParagraph"/>
              <w:numPr>
                <w:ilvl w:val="0"/>
                <w:numId w:val="12"/>
              </w:numPr>
              <w:rPr/>
            </w:pPr>
            <w:r w:rsidR="00547D09">
              <w:rPr/>
              <w:t>These slides are not needed for the demo but are great resources for your educators to use after the webinar. These slides can also be used if the presenter is unable to do a live demo.</w:t>
            </w:r>
          </w:p>
          <w:p w:rsidR="00CF27B4" w:rsidP="00CF27B4" w:rsidRDefault="00CF27B4" w14:paraId="0CE5DCD8" w14:textId="77777777"/>
          <w:p w:rsidRPr="00543522" w:rsidR="00547D09" w:rsidP="006F4AA5" w:rsidRDefault="00547D09" w14:paraId="6DFD9098" w14:textId="6D133B38">
            <w:pPr>
              <w:rPr>
                <w:i/>
                <w:iCs/>
                <w:u w:val="single"/>
              </w:rPr>
            </w:pPr>
            <w:r w:rsidRPr="00543522">
              <w:rPr>
                <w:i/>
                <w:iCs/>
                <w:u w:val="single"/>
              </w:rPr>
              <w:t>Learning Objectives Achieved</w:t>
            </w:r>
          </w:p>
          <w:p w:rsidRPr="00611619" w:rsidR="00C94647" w:rsidP="005F7194" w:rsidRDefault="00C94647" w14:paraId="5AD06AAD" w14:textId="77777777">
            <w:pPr>
              <w:pStyle w:val="ListParagraph"/>
              <w:numPr>
                <w:ilvl w:val="0"/>
                <w:numId w:val="12"/>
              </w:numPr>
            </w:pPr>
            <w:r>
              <w:t>Use Video Note</w:t>
            </w:r>
          </w:p>
          <w:p w:rsidRPr="00611619" w:rsidR="00C94647" w:rsidP="005F7194" w:rsidRDefault="00C94647" w14:paraId="0899452B" w14:textId="77777777">
            <w:pPr>
              <w:pStyle w:val="ListParagraph"/>
              <w:numPr>
                <w:ilvl w:val="0"/>
                <w:numId w:val="12"/>
              </w:numPr>
            </w:pPr>
            <w:r>
              <w:t>Use Virtual Classroom</w:t>
            </w:r>
          </w:p>
          <w:p w:rsidRPr="00611619" w:rsidR="00C94647" w:rsidP="005F7194" w:rsidRDefault="00C94647" w14:paraId="7AFF3FAF" w14:textId="77777777">
            <w:pPr>
              <w:pStyle w:val="ListParagraph"/>
              <w:numPr>
                <w:ilvl w:val="0"/>
                <w:numId w:val="12"/>
              </w:numPr>
            </w:pPr>
            <w:r>
              <w:t>Make a Video Assignment</w:t>
            </w:r>
          </w:p>
          <w:p w:rsidRPr="00611619" w:rsidR="00C94647" w:rsidP="005F7194" w:rsidRDefault="00C94647" w14:paraId="2D3B1E34" w14:textId="77777777">
            <w:pPr>
              <w:pStyle w:val="ListParagraph"/>
              <w:numPr>
                <w:ilvl w:val="0"/>
                <w:numId w:val="12"/>
              </w:numPr>
            </w:pPr>
            <w:r>
              <w:t xml:space="preserve">Generate an MS Teams Meeting/ Google Meet link in Brightspace </w:t>
            </w:r>
          </w:p>
          <w:p w:rsidRPr="00543522" w:rsidR="00547D09" w:rsidP="006F4AA5" w:rsidRDefault="00547D09" w14:paraId="4CAF5BC7" w14:textId="36CB686C">
            <w:pPr>
              <w:rPr>
                <w:i/>
                <w:iCs/>
                <w:u w:val="single"/>
              </w:rPr>
            </w:pPr>
            <w:r w:rsidRPr="00543522">
              <w:rPr>
                <w:i/>
                <w:iCs/>
                <w:u w:val="single"/>
              </w:rPr>
              <w:t>Take Away Activity</w:t>
            </w:r>
          </w:p>
          <w:p w:rsidR="00547D09" w:rsidP="005F7194" w:rsidRDefault="00547D09" w14:paraId="3471D75E" w14:textId="06C645F1">
            <w:pPr>
              <w:pStyle w:val="ListParagraph"/>
              <w:numPr>
                <w:ilvl w:val="0"/>
                <w:numId w:val="12"/>
              </w:numPr>
            </w:pPr>
            <w:r>
              <w:t>Want some ideas to get started? Try one of the following:</w:t>
            </w:r>
          </w:p>
          <w:p w:rsidRPr="002348C9" w:rsidR="002348C9" w:rsidP="005F7194" w:rsidRDefault="002348C9" w14:paraId="3BADD434" w14:textId="77777777">
            <w:pPr>
              <w:pStyle w:val="ListParagraph"/>
              <w:numPr>
                <w:ilvl w:val="1"/>
                <w:numId w:val="12"/>
              </w:numPr>
            </w:pPr>
            <w:r w:rsidRPr="002348C9">
              <w:lastRenderedPageBreak/>
              <w:t>Make a video note when giving instructions for an assignment.</w:t>
            </w:r>
          </w:p>
          <w:p w:rsidR="00547D09" w:rsidP="005F7194" w:rsidRDefault="002348C9" w14:paraId="06D20862" w14:textId="2E1800F0">
            <w:pPr>
              <w:pStyle w:val="ListParagraph"/>
              <w:numPr>
                <w:ilvl w:val="1"/>
                <w:numId w:val="12"/>
              </w:numPr>
            </w:pPr>
            <w:r w:rsidRPr="002348C9">
              <w:t>Create a MS Teams meeting or Google Meet from Activity Feed</w:t>
            </w:r>
          </w:p>
        </w:tc>
        <w:tc>
          <w:tcPr>
            <w:tcW w:w="3330" w:type="dxa"/>
            <w:tcBorders>
              <w:top w:val="single" w:color="auto" w:sz="12" w:space="0"/>
              <w:left w:val="single" w:color="auto" w:sz="12" w:space="0"/>
              <w:bottom w:val="single" w:color="auto" w:sz="12" w:space="0"/>
              <w:right w:val="single" w:color="auto" w:sz="12" w:space="0"/>
            </w:tcBorders>
            <w:tcMar/>
          </w:tcPr>
          <w:p w:rsidR="00547D09" w:rsidP="00774251" w:rsidRDefault="00547D09" w14:paraId="42983DD1" w14:textId="77777777">
            <w:pPr>
              <w:pStyle w:val="ListParagraph"/>
              <w:numPr>
                <w:ilvl w:val="0"/>
                <w:numId w:val="12"/>
              </w:numPr>
            </w:pPr>
          </w:p>
        </w:tc>
      </w:tr>
      <w:tr w:rsidR="00547D09" w:rsidTr="51297FE2" w14:paraId="543ECD7F" w14:textId="77777777">
        <w:tc>
          <w:tcPr>
            <w:tcW w:w="6000" w:type="dxa"/>
            <w:tcBorders>
              <w:top w:val="single" w:color="auto" w:sz="12" w:space="0"/>
              <w:bottom w:val="single" w:color="auto" w:sz="12" w:space="0"/>
              <w:right w:val="single" w:color="auto" w:sz="12" w:space="0"/>
            </w:tcBorders>
            <w:tcMar/>
          </w:tcPr>
          <w:p w:rsidRPr="00543522" w:rsidR="00547D09" w:rsidP="00F81AEA" w:rsidRDefault="00547D09" w14:paraId="001E7069" w14:textId="75346AD3">
            <w:pPr>
              <w:rPr>
                <w:b/>
                <w:bCs/>
                <w:u w:val="single"/>
              </w:rPr>
            </w:pPr>
            <w:r w:rsidRPr="00543522">
              <w:rPr>
                <w:b/>
                <w:bCs/>
                <w:u w:val="single"/>
              </w:rPr>
              <w:lastRenderedPageBreak/>
              <w:t>Resources and thank you (</w:t>
            </w:r>
            <w:r w:rsidR="00AA0D5E">
              <w:rPr>
                <w:b/>
                <w:bCs/>
                <w:u w:val="single"/>
              </w:rPr>
              <w:t>s</w:t>
            </w:r>
            <w:r w:rsidRPr="00543522">
              <w:rPr>
                <w:b/>
                <w:bCs/>
                <w:u w:val="single"/>
              </w:rPr>
              <w:t xml:space="preserve">lides </w:t>
            </w:r>
            <w:r w:rsidR="002348C9">
              <w:rPr>
                <w:b/>
                <w:bCs/>
                <w:u w:val="single"/>
              </w:rPr>
              <w:t>19</w:t>
            </w:r>
            <w:r w:rsidRPr="00543522">
              <w:rPr>
                <w:b/>
                <w:bCs/>
                <w:u w:val="single"/>
              </w:rPr>
              <w:t>-</w:t>
            </w:r>
            <w:r w:rsidR="002348C9">
              <w:rPr>
                <w:b/>
                <w:bCs/>
                <w:u w:val="single"/>
              </w:rPr>
              <w:t>21</w:t>
            </w:r>
            <w:r w:rsidRPr="00543522">
              <w:rPr>
                <w:b/>
                <w:bCs/>
                <w:u w:val="single"/>
              </w:rPr>
              <w:t>)</w:t>
            </w:r>
            <w:r w:rsidR="00543522">
              <w:rPr>
                <w:b/>
                <w:bCs/>
                <w:u w:val="single"/>
              </w:rPr>
              <w:t>:</w:t>
            </w:r>
          </w:p>
          <w:p w:rsidR="00547D09" w:rsidP="00774251" w:rsidRDefault="00547D09" w14:paraId="3DE76D1F" w14:textId="03DB9C85">
            <w:pPr>
              <w:pStyle w:val="ListParagraph"/>
              <w:numPr>
                <w:ilvl w:val="0"/>
                <w:numId w:val="13"/>
              </w:numPr>
            </w:pPr>
            <w:r>
              <w:t xml:space="preserve">Here are some resources specific to </w:t>
            </w:r>
            <w:r w:rsidR="00766D49">
              <w:t>video tools</w:t>
            </w:r>
            <w:r w:rsidR="00CF27B4">
              <w:t xml:space="preserve"> and Brightspace</w:t>
            </w:r>
            <w:r>
              <w:t>, including a link to D2L’s Parent and Guardian support site (Be sure to highlight any District specific resources as well!)</w:t>
            </w:r>
          </w:p>
          <w:p w:rsidR="00547D09" w:rsidP="00774251" w:rsidRDefault="00547D09" w14:paraId="0BD0558F" w14:textId="1A6345B3">
            <w:pPr>
              <w:pStyle w:val="ListParagraph"/>
              <w:numPr>
                <w:ilvl w:val="0"/>
                <w:numId w:val="13"/>
              </w:numPr>
            </w:pPr>
            <w:r>
              <w:t>There are also many quick tutorial videos available! These resources are organized pedagogically. Every underlined item is linked to a tutorial video.</w:t>
            </w:r>
          </w:p>
          <w:p w:rsidR="00547D09" w:rsidP="00774251" w:rsidRDefault="00547D09" w14:paraId="41BDC1EF" w14:textId="112937FC">
            <w:pPr>
              <w:pStyle w:val="ListParagraph"/>
              <w:numPr>
                <w:ilvl w:val="0"/>
                <w:numId w:val="13"/>
              </w:numPr>
            </w:pPr>
            <w:r>
              <w:t xml:space="preserve">Thank you so much for taking time to join us to learn about </w:t>
            </w:r>
            <w:r w:rsidR="00766D49">
              <w:t>video tool</w:t>
            </w:r>
            <w:bookmarkStart w:name="_GoBack" w:id="0"/>
            <w:bookmarkEnd w:id="0"/>
            <w:r w:rsidR="00005BBF">
              <w:t xml:space="preserve"> options in Brightspace</w:t>
            </w:r>
            <w:r>
              <w:t>! We’d love to see the great ways you use Brightspace. If you have Twitter, use our board hashtag and #D2LK12 so we can all see great examples of how to use Brightspace!</w:t>
            </w:r>
          </w:p>
        </w:tc>
        <w:tc>
          <w:tcPr>
            <w:tcW w:w="3330" w:type="dxa"/>
            <w:tcBorders>
              <w:top w:val="single" w:color="auto" w:sz="12" w:space="0"/>
              <w:left w:val="single" w:color="auto" w:sz="12" w:space="0"/>
              <w:bottom w:val="single" w:color="auto" w:sz="12" w:space="0"/>
              <w:right w:val="single" w:color="auto" w:sz="12" w:space="0"/>
            </w:tcBorders>
            <w:tcMar/>
          </w:tcPr>
          <w:p w:rsidR="00547D09" w:rsidP="00465588" w:rsidRDefault="00547D09" w14:paraId="27C5D288" w14:textId="4A636732"/>
        </w:tc>
      </w:tr>
    </w:tbl>
    <w:p w:rsidRPr="00F81AEA" w:rsidR="00F81AEA" w:rsidP="00F81AEA" w:rsidRDefault="00F81AEA" w14:paraId="44E13FAA" w14:textId="77777777">
      <w:pPr>
        <w:pStyle w:val="BBody"/>
        <w:rPr>
          <w:lang w:val="en-CA"/>
        </w:rPr>
      </w:pPr>
    </w:p>
    <w:sectPr w:rsidRPr="00F81AEA" w:rsidR="00F81AEA" w:rsidSect="008E1570">
      <w:footerReference w:type="default" r:id="rId13"/>
      <w:pgSz w:w="12240" w:h="15840" w:orient="portrait"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796" w:rsidRDefault="00397796" w14:paraId="52CA08B5" w14:textId="77777777">
      <w:pPr>
        <w:spacing w:after="0" w:line="240" w:lineRule="auto"/>
      </w:pPr>
      <w:r>
        <w:separator/>
      </w:r>
    </w:p>
  </w:endnote>
  <w:endnote w:type="continuationSeparator" w:id="0">
    <w:p w:rsidR="00397796" w:rsidRDefault="00397796" w14:paraId="08DF4D9E" w14:textId="77777777">
      <w:pPr>
        <w:spacing w:after="0" w:line="240" w:lineRule="auto"/>
      </w:pPr>
      <w:r>
        <w:continuationSeparator/>
      </w:r>
    </w:p>
  </w:endnote>
  <w:endnote w:type="continuationNotice" w:id="1">
    <w:p w:rsidR="00397796" w:rsidRDefault="00397796" w14:paraId="2478708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1AEA" w:rsidR="008E1570" w:rsidP="00F81AEA" w:rsidRDefault="008E1570" w14:paraId="1F7A95AD" w14:textId="6C7F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796" w:rsidRDefault="00397796" w14:paraId="0E8782EF" w14:textId="77777777">
      <w:pPr>
        <w:spacing w:after="0" w:line="240" w:lineRule="auto"/>
      </w:pPr>
      <w:r>
        <w:separator/>
      </w:r>
    </w:p>
  </w:footnote>
  <w:footnote w:type="continuationSeparator" w:id="0">
    <w:p w:rsidR="00397796" w:rsidRDefault="00397796" w14:paraId="2167595F" w14:textId="77777777">
      <w:pPr>
        <w:spacing w:after="0" w:line="240" w:lineRule="auto"/>
      </w:pPr>
      <w:r>
        <w:continuationSeparator/>
      </w:r>
    </w:p>
  </w:footnote>
  <w:footnote w:type="continuationNotice" w:id="1">
    <w:p w:rsidR="00397796" w:rsidRDefault="00397796" w14:paraId="61FBE7D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061"/>
    <w:multiLevelType w:val="hybridMultilevel"/>
    <w:tmpl w:val="99C8315C"/>
    <w:lvl w:ilvl="0" w:tplc="203AA34A">
      <w:start w:val="1"/>
      <w:numFmt w:val="bullet"/>
      <w:pStyle w:val="BBulletsL3"/>
      <w:lvlText w:val=""/>
      <w:lvlJc w:val="left"/>
      <w:pPr>
        <w:ind w:left="1080" w:hanging="360"/>
      </w:pPr>
      <w:rPr>
        <w:rFonts w:hint="default" w:ascii="Wingdings 2" w:hAnsi="Wingdings 2"/>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 w15:restartNumberingAfterBreak="0">
    <w:nsid w:val="03F6249B"/>
    <w:multiLevelType w:val="hybridMultilevel"/>
    <w:tmpl w:val="15C8E732"/>
    <w:lvl w:ilvl="0" w:tplc="26CEFC16">
      <w:start w:val="2"/>
      <w:numFmt w:val="decimal"/>
      <w:lvlText w:val="%1."/>
      <w:lvlJc w:val="left"/>
      <w:pPr>
        <w:tabs>
          <w:tab w:val="num" w:pos="720"/>
        </w:tabs>
        <w:ind w:left="720" w:hanging="360"/>
      </w:pPr>
    </w:lvl>
    <w:lvl w:ilvl="1" w:tplc="64BAC494" w:tentative="1">
      <w:start w:val="1"/>
      <w:numFmt w:val="decimal"/>
      <w:lvlText w:val="%2."/>
      <w:lvlJc w:val="left"/>
      <w:pPr>
        <w:tabs>
          <w:tab w:val="num" w:pos="1440"/>
        </w:tabs>
        <w:ind w:left="1440" w:hanging="360"/>
      </w:pPr>
    </w:lvl>
    <w:lvl w:ilvl="2" w:tplc="EEA8243C" w:tentative="1">
      <w:start w:val="1"/>
      <w:numFmt w:val="decimal"/>
      <w:lvlText w:val="%3."/>
      <w:lvlJc w:val="left"/>
      <w:pPr>
        <w:tabs>
          <w:tab w:val="num" w:pos="2160"/>
        </w:tabs>
        <w:ind w:left="2160" w:hanging="360"/>
      </w:pPr>
    </w:lvl>
    <w:lvl w:ilvl="3" w:tplc="6BAE53AC" w:tentative="1">
      <w:start w:val="1"/>
      <w:numFmt w:val="decimal"/>
      <w:lvlText w:val="%4."/>
      <w:lvlJc w:val="left"/>
      <w:pPr>
        <w:tabs>
          <w:tab w:val="num" w:pos="2880"/>
        </w:tabs>
        <w:ind w:left="2880" w:hanging="360"/>
      </w:pPr>
    </w:lvl>
    <w:lvl w:ilvl="4" w:tplc="632C0130" w:tentative="1">
      <w:start w:val="1"/>
      <w:numFmt w:val="decimal"/>
      <w:lvlText w:val="%5."/>
      <w:lvlJc w:val="left"/>
      <w:pPr>
        <w:tabs>
          <w:tab w:val="num" w:pos="3600"/>
        </w:tabs>
        <w:ind w:left="3600" w:hanging="360"/>
      </w:pPr>
    </w:lvl>
    <w:lvl w:ilvl="5" w:tplc="E210285A" w:tentative="1">
      <w:start w:val="1"/>
      <w:numFmt w:val="decimal"/>
      <w:lvlText w:val="%6."/>
      <w:lvlJc w:val="left"/>
      <w:pPr>
        <w:tabs>
          <w:tab w:val="num" w:pos="4320"/>
        </w:tabs>
        <w:ind w:left="4320" w:hanging="360"/>
      </w:pPr>
    </w:lvl>
    <w:lvl w:ilvl="6" w:tplc="4E244EA4" w:tentative="1">
      <w:start w:val="1"/>
      <w:numFmt w:val="decimal"/>
      <w:lvlText w:val="%7."/>
      <w:lvlJc w:val="left"/>
      <w:pPr>
        <w:tabs>
          <w:tab w:val="num" w:pos="5040"/>
        </w:tabs>
        <w:ind w:left="5040" w:hanging="360"/>
      </w:pPr>
    </w:lvl>
    <w:lvl w:ilvl="7" w:tplc="7B6C7B4A" w:tentative="1">
      <w:start w:val="1"/>
      <w:numFmt w:val="decimal"/>
      <w:lvlText w:val="%8."/>
      <w:lvlJc w:val="left"/>
      <w:pPr>
        <w:tabs>
          <w:tab w:val="num" w:pos="5760"/>
        </w:tabs>
        <w:ind w:left="5760" w:hanging="360"/>
      </w:pPr>
    </w:lvl>
    <w:lvl w:ilvl="8" w:tplc="43A0AA82" w:tentative="1">
      <w:start w:val="1"/>
      <w:numFmt w:val="decimal"/>
      <w:lvlText w:val="%9."/>
      <w:lvlJc w:val="left"/>
      <w:pPr>
        <w:tabs>
          <w:tab w:val="num" w:pos="6480"/>
        </w:tabs>
        <w:ind w:left="6480" w:hanging="360"/>
      </w:pPr>
    </w:lvl>
  </w:abstractNum>
  <w:abstractNum w:abstractNumId="2" w15:restartNumberingAfterBreak="0">
    <w:nsid w:val="09801B5B"/>
    <w:multiLevelType w:val="hybridMultilevel"/>
    <w:tmpl w:val="2C485402"/>
    <w:lvl w:ilvl="0" w:tplc="2E282BBE">
      <w:start w:val="1"/>
      <w:numFmt w:val="decimal"/>
      <w:lvlText w:val="%1."/>
      <w:lvlJc w:val="left"/>
      <w:pPr>
        <w:tabs>
          <w:tab w:val="num" w:pos="720"/>
        </w:tabs>
        <w:ind w:left="720" w:hanging="360"/>
      </w:pPr>
    </w:lvl>
    <w:lvl w:ilvl="1" w:tplc="7D20D318" w:tentative="1">
      <w:start w:val="1"/>
      <w:numFmt w:val="decimal"/>
      <w:lvlText w:val="%2."/>
      <w:lvlJc w:val="left"/>
      <w:pPr>
        <w:tabs>
          <w:tab w:val="num" w:pos="1440"/>
        </w:tabs>
        <w:ind w:left="1440" w:hanging="360"/>
      </w:pPr>
    </w:lvl>
    <w:lvl w:ilvl="2" w:tplc="ECE4857A" w:tentative="1">
      <w:start w:val="1"/>
      <w:numFmt w:val="decimal"/>
      <w:lvlText w:val="%3."/>
      <w:lvlJc w:val="left"/>
      <w:pPr>
        <w:tabs>
          <w:tab w:val="num" w:pos="2160"/>
        </w:tabs>
        <w:ind w:left="2160" w:hanging="360"/>
      </w:pPr>
    </w:lvl>
    <w:lvl w:ilvl="3" w:tplc="1B7A6ACC" w:tentative="1">
      <w:start w:val="1"/>
      <w:numFmt w:val="decimal"/>
      <w:lvlText w:val="%4."/>
      <w:lvlJc w:val="left"/>
      <w:pPr>
        <w:tabs>
          <w:tab w:val="num" w:pos="2880"/>
        </w:tabs>
        <w:ind w:left="2880" w:hanging="360"/>
      </w:pPr>
    </w:lvl>
    <w:lvl w:ilvl="4" w:tplc="7B20E236" w:tentative="1">
      <w:start w:val="1"/>
      <w:numFmt w:val="decimal"/>
      <w:lvlText w:val="%5."/>
      <w:lvlJc w:val="left"/>
      <w:pPr>
        <w:tabs>
          <w:tab w:val="num" w:pos="3600"/>
        </w:tabs>
        <w:ind w:left="3600" w:hanging="360"/>
      </w:pPr>
    </w:lvl>
    <w:lvl w:ilvl="5" w:tplc="B7BADC20" w:tentative="1">
      <w:start w:val="1"/>
      <w:numFmt w:val="decimal"/>
      <w:lvlText w:val="%6."/>
      <w:lvlJc w:val="left"/>
      <w:pPr>
        <w:tabs>
          <w:tab w:val="num" w:pos="4320"/>
        </w:tabs>
        <w:ind w:left="4320" w:hanging="360"/>
      </w:pPr>
    </w:lvl>
    <w:lvl w:ilvl="6" w:tplc="73CCEA0A" w:tentative="1">
      <w:start w:val="1"/>
      <w:numFmt w:val="decimal"/>
      <w:lvlText w:val="%7."/>
      <w:lvlJc w:val="left"/>
      <w:pPr>
        <w:tabs>
          <w:tab w:val="num" w:pos="5040"/>
        </w:tabs>
        <w:ind w:left="5040" w:hanging="360"/>
      </w:pPr>
    </w:lvl>
    <w:lvl w:ilvl="7" w:tplc="35788E86" w:tentative="1">
      <w:start w:val="1"/>
      <w:numFmt w:val="decimal"/>
      <w:lvlText w:val="%8."/>
      <w:lvlJc w:val="left"/>
      <w:pPr>
        <w:tabs>
          <w:tab w:val="num" w:pos="5760"/>
        </w:tabs>
        <w:ind w:left="5760" w:hanging="360"/>
      </w:pPr>
    </w:lvl>
    <w:lvl w:ilvl="8" w:tplc="4F8AC740" w:tentative="1">
      <w:start w:val="1"/>
      <w:numFmt w:val="decimal"/>
      <w:lvlText w:val="%9."/>
      <w:lvlJc w:val="left"/>
      <w:pPr>
        <w:tabs>
          <w:tab w:val="num" w:pos="6480"/>
        </w:tabs>
        <w:ind w:left="6480" w:hanging="360"/>
      </w:pPr>
    </w:lvl>
  </w:abstractNum>
  <w:abstractNum w:abstractNumId="3" w15:restartNumberingAfterBreak="0">
    <w:nsid w:val="0E5F15D4"/>
    <w:multiLevelType w:val="hybridMultilevel"/>
    <w:tmpl w:val="2E8E51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3338AB"/>
    <w:multiLevelType w:val="hybridMultilevel"/>
    <w:tmpl w:val="83749A86"/>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5B1C46"/>
    <w:multiLevelType w:val="hybridMultilevel"/>
    <w:tmpl w:val="E362A902"/>
    <w:lvl w:ilvl="0" w:tplc="D88E51BA">
      <w:start w:val="1"/>
      <w:numFmt w:val="bullet"/>
      <w:lvlText w:val="*"/>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1AF84340"/>
    <w:multiLevelType w:val="hybridMultilevel"/>
    <w:tmpl w:val="5C3CEA7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70508F"/>
    <w:multiLevelType w:val="hybridMultilevel"/>
    <w:tmpl w:val="9CFE3242"/>
    <w:lvl w:ilvl="0" w:tplc="77789C1C">
      <w:start w:val="1"/>
      <w:numFmt w:val="decimal"/>
      <w:lvlText w:val="%1."/>
      <w:lvlJc w:val="left"/>
      <w:pPr>
        <w:tabs>
          <w:tab w:val="num" w:pos="720"/>
        </w:tabs>
        <w:ind w:left="720" w:hanging="360"/>
      </w:pPr>
    </w:lvl>
    <w:lvl w:ilvl="1" w:tplc="49E66994" w:tentative="1">
      <w:start w:val="1"/>
      <w:numFmt w:val="decimal"/>
      <w:lvlText w:val="%2."/>
      <w:lvlJc w:val="left"/>
      <w:pPr>
        <w:tabs>
          <w:tab w:val="num" w:pos="1440"/>
        </w:tabs>
        <w:ind w:left="1440" w:hanging="360"/>
      </w:pPr>
    </w:lvl>
    <w:lvl w:ilvl="2" w:tplc="BA62BAF8" w:tentative="1">
      <w:start w:val="1"/>
      <w:numFmt w:val="decimal"/>
      <w:lvlText w:val="%3."/>
      <w:lvlJc w:val="left"/>
      <w:pPr>
        <w:tabs>
          <w:tab w:val="num" w:pos="2160"/>
        </w:tabs>
        <w:ind w:left="2160" w:hanging="360"/>
      </w:pPr>
    </w:lvl>
    <w:lvl w:ilvl="3" w:tplc="3E3E5012" w:tentative="1">
      <w:start w:val="1"/>
      <w:numFmt w:val="decimal"/>
      <w:lvlText w:val="%4."/>
      <w:lvlJc w:val="left"/>
      <w:pPr>
        <w:tabs>
          <w:tab w:val="num" w:pos="2880"/>
        </w:tabs>
        <w:ind w:left="2880" w:hanging="360"/>
      </w:pPr>
    </w:lvl>
    <w:lvl w:ilvl="4" w:tplc="4EBAC934" w:tentative="1">
      <w:start w:val="1"/>
      <w:numFmt w:val="decimal"/>
      <w:lvlText w:val="%5."/>
      <w:lvlJc w:val="left"/>
      <w:pPr>
        <w:tabs>
          <w:tab w:val="num" w:pos="3600"/>
        </w:tabs>
        <w:ind w:left="3600" w:hanging="360"/>
      </w:pPr>
    </w:lvl>
    <w:lvl w:ilvl="5" w:tplc="7A520BD0" w:tentative="1">
      <w:start w:val="1"/>
      <w:numFmt w:val="decimal"/>
      <w:lvlText w:val="%6."/>
      <w:lvlJc w:val="left"/>
      <w:pPr>
        <w:tabs>
          <w:tab w:val="num" w:pos="4320"/>
        </w:tabs>
        <w:ind w:left="4320" w:hanging="360"/>
      </w:pPr>
    </w:lvl>
    <w:lvl w:ilvl="6" w:tplc="99665BAC" w:tentative="1">
      <w:start w:val="1"/>
      <w:numFmt w:val="decimal"/>
      <w:lvlText w:val="%7."/>
      <w:lvlJc w:val="left"/>
      <w:pPr>
        <w:tabs>
          <w:tab w:val="num" w:pos="5040"/>
        </w:tabs>
        <w:ind w:left="5040" w:hanging="360"/>
      </w:pPr>
    </w:lvl>
    <w:lvl w:ilvl="7" w:tplc="5E22B72C" w:tentative="1">
      <w:start w:val="1"/>
      <w:numFmt w:val="decimal"/>
      <w:lvlText w:val="%8."/>
      <w:lvlJc w:val="left"/>
      <w:pPr>
        <w:tabs>
          <w:tab w:val="num" w:pos="5760"/>
        </w:tabs>
        <w:ind w:left="5760" w:hanging="360"/>
      </w:pPr>
    </w:lvl>
    <w:lvl w:ilvl="8" w:tplc="A8A08BBC" w:tentative="1">
      <w:start w:val="1"/>
      <w:numFmt w:val="decimal"/>
      <w:lvlText w:val="%9."/>
      <w:lvlJc w:val="left"/>
      <w:pPr>
        <w:tabs>
          <w:tab w:val="num" w:pos="6480"/>
        </w:tabs>
        <w:ind w:left="6480" w:hanging="360"/>
      </w:pPr>
    </w:lvl>
  </w:abstractNum>
  <w:abstractNum w:abstractNumId="8" w15:restartNumberingAfterBreak="0">
    <w:nsid w:val="1D3E193B"/>
    <w:multiLevelType w:val="hybridMultilevel"/>
    <w:tmpl w:val="09C641A8"/>
    <w:lvl w:ilvl="0" w:tplc="43C2F510">
      <w:start w:val="1"/>
      <w:numFmt w:val="lowerRoman"/>
      <w:pStyle w:val="BListlevel2"/>
      <w:lvlText w:val="%1."/>
      <w:lvlJc w:val="left"/>
      <w:pPr>
        <w:ind w:left="720" w:hanging="360"/>
      </w:pPr>
      <w:rPr>
        <w:rFonts w:hint="default" w:ascii="ARS Maquette" w:hAnsi="ARS Maquette"/>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4937"/>
    <w:multiLevelType w:val="hybridMultilevel"/>
    <w:tmpl w:val="243C82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5D0374"/>
    <w:multiLevelType w:val="hybridMultilevel"/>
    <w:tmpl w:val="48BE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E95029"/>
    <w:multiLevelType w:val="hybridMultilevel"/>
    <w:tmpl w:val="FA18FC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F56C9B"/>
    <w:multiLevelType w:val="hybridMultilevel"/>
    <w:tmpl w:val="D0500E82"/>
    <w:lvl w:ilvl="0" w:tplc="0D68D478">
      <w:start w:val="1"/>
      <w:numFmt w:val="bullet"/>
      <w:pStyle w:val="BClientBullets"/>
      <w:lvlText w:val=""/>
      <w:lvlJc w:val="left"/>
      <w:pPr>
        <w:ind w:left="720" w:hanging="360"/>
      </w:pPr>
      <w:rPr>
        <w:rFonts w:hint="default" w:ascii="Wingdings 2" w:hAnsi="Wingdings 2"/>
        <w:b w:val="0"/>
        <w:i w:val="0"/>
        <w:color w:val="737373"/>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AB0D73"/>
    <w:multiLevelType w:val="hybridMultilevel"/>
    <w:tmpl w:val="BBFC492E"/>
    <w:lvl w:ilvl="0" w:tplc="E0B05B0E">
      <w:start w:val="1"/>
      <w:numFmt w:val="lowerLetter"/>
      <w:pStyle w:val="BListLevel3"/>
      <w:lvlText w:val="%1."/>
      <w:lvlJc w:val="left"/>
      <w:pPr>
        <w:ind w:left="1080" w:hanging="360"/>
      </w:pPr>
      <w:rPr>
        <w:rFonts w:hint="default" w:ascii="ARS Maquette" w:hAnsi="ARS Maquette"/>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518F9"/>
    <w:multiLevelType w:val="hybridMultilevel"/>
    <w:tmpl w:val="6FCE92C2"/>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9527339"/>
    <w:multiLevelType w:val="hybridMultilevel"/>
    <w:tmpl w:val="2266F82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ACA4C93"/>
    <w:multiLevelType w:val="hybridMultilevel"/>
    <w:tmpl w:val="F8B82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6603DE"/>
    <w:multiLevelType w:val="hybridMultilevel"/>
    <w:tmpl w:val="F8DA623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D83287B"/>
    <w:multiLevelType w:val="hybridMultilevel"/>
    <w:tmpl w:val="78E44C9C"/>
    <w:lvl w:ilvl="0" w:tplc="684A59E2">
      <w:start w:val="1"/>
      <w:numFmt w:val="bullet"/>
      <w:lvlText w:val="•"/>
      <w:lvlJc w:val="left"/>
      <w:pPr>
        <w:tabs>
          <w:tab w:val="num" w:pos="720"/>
        </w:tabs>
        <w:ind w:left="720" w:hanging="360"/>
      </w:pPr>
      <w:rPr>
        <w:rFonts w:hint="default" w:ascii="Arial" w:hAnsi="Arial"/>
      </w:rPr>
    </w:lvl>
    <w:lvl w:ilvl="1" w:tplc="A25AE4FA" w:tentative="1">
      <w:start w:val="1"/>
      <w:numFmt w:val="bullet"/>
      <w:lvlText w:val="•"/>
      <w:lvlJc w:val="left"/>
      <w:pPr>
        <w:tabs>
          <w:tab w:val="num" w:pos="1440"/>
        </w:tabs>
        <w:ind w:left="1440" w:hanging="360"/>
      </w:pPr>
      <w:rPr>
        <w:rFonts w:hint="default" w:ascii="Arial" w:hAnsi="Arial"/>
      </w:rPr>
    </w:lvl>
    <w:lvl w:ilvl="2" w:tplc="F1F297B6" w:tentative="1">
      <w:start w:val="1"/>
      <w:numFmt w:val="bullet"/>
      <w:lvlText w:val="•"/>
      <w:lvlJc w:val="left"/>
      <w:pPr>
        <w:tabs>
          <w:tab w:val="num" w:pos="2160"/>
        </w:tabs>
        <w:ind w:left="2160" w:hanging="360"/>
      </w:pPr>
      <w:rPr>
        <w:rFonts w:hint="default" w:ascii="Arial" w:hAnsi="Arial"/>
      </w:rPr>
    </w:lvl>
    <w:lvl w:ilvl="3" w:tplc="87D8F4B8" w:tentative="1">
      <w:start w:val="1"/>
      <w:numFmt w:val="bullet"/>
      <w:lvlText w:val="•"/>
      <w:lvlJc w:val="left"/>
      <w:pPr>
        <w:tabs>
          <w:tab w:val="num" w:pos="2880"/>
        </w:tabs>
        <w:ind w:left="2880" w:hanging="360"/>
      </w:pPr>
      <w:rPr>
        <w:rFonts w:hint="default" w:ascii="Arial" w:hAnsi="Arial"/>
      </w:rPr>
    </w:lvl>
    <w:lvl w:ilvl="4" w:tplc="D4B25C36" w:tentative="1">
      <w:start w:val="1"/>
      <w:numFmt w:val="bullet"/>
      <w:lvlText w:val="•"/>
      <w:lvlJc w:val="left"/>
      <w:pPr>
        <w:tabs>
          <w:tab w:val="num" w:pos="3600"/>
        </w:tabs>
        <w:ind w:left="3600" w:hanging="360"/>
      </w:pPr>
      <w:rPr>
        <w:rFonts w:hint="default" w:ascii="Arial" w:hAnsi="Arial"/>
      </w:rPr>
    </w:lvl>
    <w:lvl w:ilvl="5" w:tplc="F3803F4E" w:tentative="1">
      <w:start w:val="1"/>
      <w:numFmt w:val="bullet"/>
      <w:lvlText w:val="•"/>
      <w:lvlJc w:val="left"/>
      <w:pPr>
        <w:tabs>
          <w:tab w:val="num" w:pos="4320"/>
        </w:tabs>
        <w:ind w:left="4320" w:hanging="360"/>
      </w:pPr>
      <w:rPr>
        <w:rFonts w:hint="default" w:ascii="Arial" w:hAnsi="Arial"/>
      </w:rPr>
    </w:lvl>
    <w:lvl w:ilvl="6" w:tplc="129C4AF0" w:tentative="1">
      <w:start w:val="1"/>
      <w:numFmt w:val="bullet"/>
      <w:lvlText w:val="•"/>
      <w:lvlJc w:val="left"/>
      <w:pPr>
        <w:tabs>
          <w:tab w:val="num" w:pos="5040"/>
        </w:tabs>
        <w:ind w:left="5040" w:hanging="360"/>
      </w:pPr>
      <w:rPr>
        <w:rFonts w:hint="default" w:ascii="Arial" w:hAnsi="Arial"/>
      </w:rPr>
    </w:lvl>
    <w:lvl w:ilvl="7" w:tplc="483A3650" w:tentative="1">
      <w:start w:val="1"/>
      <w:numFmt w:val="bullet"/>
      <w:lvlText w:val="•"/>
      <w:lvlJc w:val="left"/>
      <w:pPr>
        <w:tabs>
          <w:tab w:val="num" w:pos="5760"/>
        </w:tabs>
        <w:ind w:left="5760" w:hanging="360"/>
      </w:pPr>
      <w:rPr>
        <w:rFonts w:hint="default" w:ascii="Arial" w:hAnsi="Arial"/>
      </w:rPr>
    </w:lvl>
    <w:lvl w:ilvl="8" w:tplc="2B92DA00"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36081D7C"/>
    <w:multiLevelType w:val="hybridMultilevel"/>
    <w:tmpl w:val="6B10AC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7D10E02"/>
    <w:multiLevelType w:val="hybridMultilevel"/>
    <w:tmpl w:val="AEF45BEA"/>
    <w:lvl w:ilvl="0" w:tplc="77B4B014">
      <w:start w:val="1"/>
      <w:numFmt w:val="bullet"/>
      <w:pStyle w:val="BBulletsL2"/>
      <w:lvlText w:val=""/>
      <w:lvlJc w:val="left"/>
      <w:pPr>
        <w:ind w:left="720" w:hanging="360"/>
      </w:pPr>
      <w:rPr>
        <w:rFonts w:hint="default" w:ascii="Wingdings 2" w:hAnsi="Wingdings 2"/>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CEB3B8D"/>
    <w:multiLevelType w:val="hybridMultilevel"/>
    <w:tmpl w:val="ABE4F86E"/>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1761D30"/>
    <w:multiLevelType w:val="hybridMultilevel"/>
    <w:tmpl w:val="817CFB6E"/>
    <w:lvl w:ilvl="0" w:tplc="509A7FEA">
      <w:start w:val="1"/>
      <w:numFmt w:val="decimal"/>
      <w:pStyle w:val="BClientListQuestion"/>
      <w:lvlText w:val="%1."/>
      <w:lvlJc w:val="left"/>
      <w:pPr>
        <w:ind w:left="720" w:hanging="360"/>
      </w:pPr>
      <w:rPr>
        <w:rFonts w:hint="default" w:ascii="ARS Maquette" w:hAnsi="ARS Maquette"/>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F6F4A"/>
    <w:multiLevelType w:val="hybridMultilevel"/>
    <w:tmpl w:val="52F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F3A91"/>
    <w:multiLevelType w:val="hybridMultilevel"/>
    <w:tmpl w:val="065A02FE"/>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BE67F5C"/>
    <w:multiLevelType w:val="hybridMultilevel"/>
    <w:tmpl w:val="8062CD7C"/>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547BE"/>
    <w:multiLevelType w:val="hybridMultilevel"/>
    <w:tmpl w:val="29C60656"/>
    <w:lvl w:ilvl="0" w:tplc="BF12B2C8">
      <w:start w:val="1"/>
      <w:numFmt w:val="decimal"/>
      <w:pStyle w:val="BListLevel1"/>
      <w:lvlText w:val="%1."/>
      <w:lvlJc w:val="left"/>
      <w:pPr>
        <w:ind w:left="360" w:hanging="360"/>
      </w:pPr>
      <w:rPr>
        <w:rFonts w:hint="default" w:ascii="ARS Maquette" w:hAnsi="ARS Maquette"/>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E6D61"/>
    <w:multiLevelType w:val="hybridMultilevel"/>
    <w:tmpl w:val="05665A20"/>
    <w:lvl w:ilvl="0" w:tplc="DE2030F8">
      <w:start w:val="2"/>
      <w:numFmt w:val="decimal"/>
      <w:lvlText w:val="%1."/>
      <w:lvlJc w:val="left"/>
      <w:pPr>
        <w:tabs>
          <w:tab w:val="num" w:pos="720"/>
        </w:tabs>
        <w:ind w:left="720" w:hanging="360"/>
      </w:pPr>
    </w:lvl>
    <w:lvl w:ilvl="1" w:tplc="0ACA4C48" w:tentative="1">
      <w:start w:val="1"/>
      <w:numFmt w:val="decimal"/>
      <w:lvlText w:val="%2."/>
      <w:lvlJc w:val="left"/>
      <w:pPr>
        <w:tabs>
          <w:tab w:val="num" w:pos="1440"/>
        </w:tabs>
        <w:ind w:left="1440" w:hanging="360"/>
      </w:pPr>
    </w:lvl>
    <w:lvl w:ilvl="2" w:tplc="C9EABF16" w:tentative="1">
      <w:start w:val="1"/>
      <w:numFmt w:val="decimal"/>
      <w:lvlText w:val="%3."/>
      <w:lvlJc w:val="left"/>
      <w:pPr>
        <w:tabs>
          <w:tab w:val="num" w:pos="2160"/>
        </w:tabs>
        <w:ind w:left="2160" w:hanging="360"/>
      </w:pPr>
    </w:lvl>
    <w:lvl w:ilvl="3" w:tplc="3664050E" w:tentative="1">
      <w:start w:val="1"/>
      <w:numFmt w:val="decimal"/>
      <w:lvlText w:val="%4."/>
      <w:lvlJc w:val="left"/>
      <w:pPr>
        <w:tabs>
          <w:tab w:val="num" w:pos="2880"/>
        </w:tabs>
        <w:ind w:left="2880" w:hanging="360"/>
      </w:pPr>
    </w:lvl>
    <w:lvl w:ilvl="4" w:tplc="3132D1DE" w:tentative="1">
      <w:start w:val="1"/>
      <w:numFmt w:val="decimal"/>
      <w:lvlText w:val="%5."/>
      <w:lvlJc w:val="left"/>
      <w:pPr>
        <w:tabs>
          <w:tab w:val="num" w:pos="3600"/>
        </w:tabs>
        <w:ind w:left="3600" w:hanging="360"/>
      </w:pPr>
    </w:lvl>
    <w:lvl w:ilvl="5" w:tplc="DF405A1C" w:tentative="1">
      <w:start w:val="1"/>
      <w:numFmt w:val="decimal"/>
      <w:lvlText w:val="%6."/>
      <w:lvlJc w:val="left"/>
      <w:pPr>
        <w:tabs>
          <w:tab w:val="num" w:pos="4320"/>
        </w:tabs>
        <w:ind w:left="4320" w:hanging="360"/>
      </w:pPr>
    </w:lvl>
    <w:lvl w:ilvl="6" w:tplc="7F1E0780" w:tentative="1">
      <w:start w:val="1"/>
      <w:numFmt w:val="decimal"/>
      <w:lvlText w:val="%7."/>
      <w:lvlJc w:val="left"/>
      <w:pPr>
        <w:tabs>
          <w:tab w:val="num" w:pos="5040"/>
        </w:tabs>
        <w:ind w:left="5040" w:hanging="360"/>
      </w:pPr>
    </w:lvl>
    <w:lvl w:ilvl="7" w:tplc="2138B000" w:tentative="1">
      <w:start w:val="1"/>
      <w:numFmt w:val="decimal"/>
      <w:lvlText w:val="%8."/>
      <w:lvlJc w:val="left"/>
      <w:pPr>
        <w:tabs>
          <w:tab w:val="num" w:pos="5760"/>
        </w:tabs>
        <w:ind w:left="5760" w:hanging="360"/>
      </w:pPr>
    </w:lvl>
    <w:lvl w:ilvl="8" w:tplc="8714A07C" w:tentative="1">
      <w:start w:val="1"/>
      <w:numFmt w:val="decimal"/>
      <w:lvlText w:val="%9."/>
      <w:lvlJc w:val="left"/>
      <w:pPr>
        <w:tabs>
          <w:tab w:val="num" w:pos="6480"/>
        </w:tabs>
        <w:ind w:left="6480" w:hanging="360"/>
      </w:pPr>
    </w:lvl>
  </w:abstractNum>
  <w:abstractNum w:abstractNumId="29" w15:restartNumberingAfterBreak="0">
    <w:nsid w:val="504D6744"/>
    <w:multiLevelType w:val="hybridMultilevel"/>
    <w:tmpl w:val="DC7AEFE2"/>
    <w:lvl w:ilvl="0" w:tplc="39863624">
      <w:start w:val="1"/>
      <w:numFmt w:val="bullet"/>
      <w:lvlText w:val="•"/>
      <w:lvlJc w:val="left"/>
      <w:pPr>
        <w:tabs>
          <w:tab w:val="num" w:pos="720"/>
        </w:tabs>
        <w:ind w:left="720" w:hanging="360"/>
      </w:pPr>
      <w:rPr>
        <w:rFonts w:hint="default" w:ascii="Arial" w:hAnsi="Arial"/>
      </w:rPr>
    </w:lvl>
    <w:lvl w:ilvl="1" w:tplc="657EFA02" w:tentative="1">
      <w:start w:val="1"/>
      <w:numFmt w:val="bullet"/>
      <w:lvlText w:val="•"/>
      <w:lvlJc w:val="left"/>
      <w:pPr>
        <w:tabs>
          <w:tab w:val="num" w:pos="1440"/>
        </w:tabs>
        <w:ind w:left="1440" w:hanging="360"/>
      </w:pPr>
      <w:rPr>
        <w:rFonts w:hint="default" w:ascii="Arial" w:hAnsi="Arial"/>
      </w:rPr>
    </w:lvl>
    <w:lvl w:ilvl="2" w:tplc="DDEC291C" w:tentative="1">
      <w:start w:val="1"/>
      <w:numFmt w:val="bullet"/>
      <w:lvlText w:val="•"/>
      <w:lvlJc w:val="left"/>
      <w:pPr>
        <w:tabs>
          <w:tab w:val="num" w:pos="2160"/>
        </w:tabs>
        <w:ind w:left="2160" w:hanging="360"/>
      </w:pPr>
      <w:rPr>
        <w:rFonts w:hint="default" w:ascii="Arial" w:hAnsi="Arial"/>
      </w:rPr>
    </w:lvl>
    <w:lvl w:ilvl="3" w:tplc="9A76227E" w:tentative="1">
      <w:start w:val="1"/>
      <w:numFmt w:val="bullet"/>
      <w:lvlText w:val="•"/>
      <w:lvlJc w:val="left"/>
      <w:pPr>
        <w:tabs>
          <w:tab w:val="num" w:pos="2880"/>
        </w:tabs>
        <w:ind w:left="2880" w:hanging="360"/>
      </w:pPr>
      <w:rPr>
        <w:rFonts w:hint="default" w:ascii="Arial" w:hAnsi="Arial"/>
      </w:rPr>
    </w:lvl>
    <w:lvl w:ilvl="4" w:tplc="9E60751E" w:tentative="1">
      <w:start w:val="1"/>
      <w:numFmt w:val="bullet"/>
      <w:lvlText w:val="•"/>
      <w:lvlJc w:val="left"/>
      <w:pPr>
        <w:tabs>
          <w:tab w:val="num" w:pos="3600"/>
        </w:tabs>
        <w:ind w:left="3600" w:hanging="360"/>
      </w:pPr>
      <w:rPr>
        <w:rFonts w:hint="default" w:ascii="Arial" w:hAnsi="Arial"/>
      </w:rPr>
    </w:lvl>
    <w:lvl w:ilvl="5" w:tplc="7DCA4DB6" w:tentative="1">
      <w:start w:val="1"/>
      <w:numFmt w:val="bullet"/>
      <w:lvlText w:val="•"/>
      <w:lvlJc w:val="left"/>
      <w:pPr>
        <w:tabs>
          <w:tab w:val="num" w:pos="4320"/>
        </w:tabs>
        <w:ind w:left="4320" w:hanging="360"/>
      </w:pPr>
      <w:rPr>
        <w:rFonts w:hint="default" w:ascii="Arial" w:hAnsi="Arial"/>
      </w:rPr>
    </w:lvl>
    <w:lvl w:ilvl="6" w:tplc="C7AA43EA" w:tentative="1">
      <w:start w:val="1"/>
      <w:numFmt w:val="bullet"/>
      <w:lvlText w:val="•"/>
      <w:lvlJc w:val="left"/>
      <w:pPr>
        <w:tabs>
          <w:tab w:val="num" w:pos="5040"/>
        </w:tabs>
        <w:ind w:left="5040" w:hanging="360"/>
      </w:pPr>
      <w:rPr>
        <w:rFonts w:hint="default" w:ascii="Arial" w:hAnsi="Arial"/>
      </w:rPr>
    </w:lvl>
    <w:lvl w:ilvl="7" w:tplc="B46AFF50" w:tentative="1">
      <w:start w:val="1"/>
      <w:numFmt w:val="bullet"/>
      <w:lvlText w:val="•"/>
      <w:lvlJc w:val="left"/>
      <w:pPr>
        <w:tabs>
          <w:tab w:val="num" w:pos="5760"/>
        </w:tabs>
        <w:ind w:left="5760" w:hanging="360"/>
      </w:pPr>
      <w:rPr>
        <w:rFonts w:hint="default" w:ascii="Arial" w:hAnsi="Arial"/>
      </w:rPr>
    </w:lvl>
    <w:lvl w:ilvl="8" w:tplc="45DC57D8"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50C31661"/>
    <w:multiLevelType w:val="hybridMultilevel"/>
    <w:tmpl w:val="7160FB8E"/>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D2F22D2"/>
    <w:multiLevelType w:val="hybridMultilevel"/>
    <w:tmpl w:val="70062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D5C6833"/>
    <w:multiLevelType w:val="hybridMultilevel"/>
    <w:tmpl w:val="8ECC97F8"/>
    <w:lvl w:ilvl="0" w:tplc="D88E51B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0532364"/>
    <w:multiLevelType w:val="hybridMultilevel"/>
    <w:tmpl w:val="D94CDAD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3230177"/>
    <w:multiLevelType w:val="hybridMultilevel"/>
    <w:tmpl w:val="E7AC529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53E3A09"/>
    <w:multiLevelType w:val="hybridMultilevel"/>
    <w:tmpl w:val="6026E67E"/>
    <w:lvl w:ilvl="0" w:tplc="235E2B00">
      <w:start w:val="1"/>
      <w:numFmt w:val="bullet"/>
      <w:lvlText w:val=""/>
      <w:lvlJc w:val="left"/>
      <w:pPr>
        <w:tabs>
          <w:tab w:val="num" w:pos="720"/>
        </w:tabs>
        <w:ind w:left="720" w:hanging="360"/>
      </w:pPr>
      <w:rPr>
        <w:rFonts w:hint="default" w:ascii="Wingdings" w:hAnsi="Wingdings"/>
      </w:rPr>
    </w:lvl>
    <w:lvl w:ilvl="1" w:tplc="09623046" w:tentative="1">
      <w:start w:val="1"/>
      <w:numFmt w:val="bullet"/>
      <w:lvlText w:val=""/>
      <w:lvlJc w:val="left"/>
      <w:pPr>
        <w:tabs>
          <w:tab w:val="num" w:pos="1440"/>
        </w:tabs>
        <w:ind w:left="1440" w:hanging="360"/>
      </w:pPr>
      <w:rPr>
        <w:rFonts w:hint="default" w:ascii="Wingdings" w:hAnsi="Wingdings"/>
      </w:rPr>
    </w:lvl>
    <w:lvl w:ilvl="2" w:tplc="36DABC2A" w:tentative="1">
      <w:start w:val="1"/>
      <w:numFmt w:val="bullet"/>
      <w:lvlText w:val=""/>
      <w:lvlJc w:val="left"/>
      <w:pPr>
        <w:tabs>
          <w:tab w:val="num" w:pos="2160"/>
        </w:tabs>
        <w:ind w:left="2160" w:hanging="360"/>
      </w:pPr>
      <w:rPr>
        <w:rFonts w:hint="default" w:ascii="Wingdings" w:hAnsi="Wingdings"/>
      </w:rPr>
    </w:lvl>
    <w:lvl w:ilvl="3" w:tplc="523E68DA" w:tentative="1">
      <w:start w:val="1"/>
      <w:numFmt w:val="bullet"/>
      <w:lvlText w:val=""/>
      <w:lvlJc w:val="left"/>
      <w:pPr>
        <w:tabs>
          <w:tab w:val="num" w:pos="2880"/>
        </w:tabs>
        <w:ind w:left="2880" w:hanging="360"/>
      </w:pPr>
      <w:rPr>
        <w:rFonts w:hint="default" w:ascii="Wingdings" w:hAnsi="Wingdings"/>
      </w:rPr>
    </w:lvl>
    <w:lvl w:ilvl="4" w:tplc="FDF2DC6E" w:tentative="1">
      <w:start w:val="1"/>
      <w:numFmt w:val="bullet"/>
      <w:lvlText w:val=""/>
      <w:lvlJc w:val="left"/>
      <w:pPr>
        <w:tabs>
          <w:tab w:val="num" w:pos="3600"/>
        </w:tabs>
        <w:ind w:left="3600" w:hanging="360"/>
      </w:pPr>
      <w:rPr>
        <w:rFonts w:hint="default" w:ascii="Wingdings" w:hAnsi="Wingdings"/>
      </w:rPr>
    </w:lvl>
    <w:lvl w:ilvl="5" w:tplc="F23C92FE" w:tentative="1">
      <w:start w:val="1"/>
      <w:numFmt w:val="bullet"/>
      <w:lvlText w:val=""/>
      <w:lvlJc w:val="left"/>
      <w:pPr>
        <w:tabs>
          <w:tab w:val="num" w:pos="4320"/>
        </w:tabs>
        <w:ind w:left="4320" w:hanging="360"/>
      </w:pPr>
      <w:rPr>
        <w:rFonts w:hint="default" w:ascii="Wingdings" w:hAnsi="Wingdings"/>
      </w:rPr>
    </w:lvl>
    <w:lvl w:ilvl="6" w:tplc="A52E5792" w:tentative="1">
      <w:start w:val="1"/>
      <w:numFmt w:val="bullet"/>
      <w:lvlText w:val=""/>
      <w:lvlJc w:val="left"/>
      <w:pPr>
        <w:tabs>
          <w:tab w:val="num" w:pos="5040"/>
        </w:tabs>
        <w:ind w:left="5040" w:hanging="360"/>
      </w:pPr>
      <w:rPr>
        <w:rFonts w:hint="default" w:ascii="Wingdings" w:hAnsi="Wingdings"/>
      </w:rPr>
    </w:lvl>
    <w:lvl w:ilvl="7" w:tplc="1076BFAA" w:tentative="1">
      <w:start w:val="1"/>
      <w:numFmt w:val="bullet"/>
      <w:lvlText w:val=""/>
      <w:lvlJc w:val="left"/>
      <w:pPr>
        <w:tabs>
          <w:tab w:val="num" w:pos="5760"/>
        </w:tabs>
        <w:ind w:left="5760" w:hanging="360"/>
      </w:pPr>
      <w:rPr>
        <w:rFonts w:hint="default" w:ascii="Wingdings" w:hAnsi="Wingdings"/>
      </w:rPr>
    </w:lvl>
    <w:lvl w:ilvl="8" w:tplc="6D70E94E"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BBD0049"/>
    <w:multiLevelType w:val="hybridMultilevel"/>
    <w:tmpl w:val="41304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F710B6A"/>
    <w:multiLevelType w:val="hybridMultilevel"/>
    <w:tmpl w:val="C7EE9680"/>
    <w:lvl w:ilvl="0" w:tplc="14685844">
      <w:start w:val="1"/>
      <w:numFmt w:val="bullet"/>
      <w:pStyle w:val="BBulletsL1"/>
      <w:lvlText w:val=""/>
      <w:lvlJc w:val="left"/>
      <w:pPr>
        <w:ind w:left="360" w:hanging="360"/>
      </w:pPr>
      <w:rPr>
        <w:rFonts w:hint="default" w:ascii="Wingdings 2" w:hAnsi="Wingdings 2"/>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F67E21"/>
    <w:multiLevelType w:val="hybridMultilevel"/>
    <w:tmpl w:val="F358FA12"/>
    <w:lvl w:ilvl="0" w:tplc="D88E51BA">
      <w:start w:val="1"/>
      <w:numFmt w:val="bullet"/>
      <w:lvlText w:val="*"/>
      <w:lvlJc w:val="left"/>
      <w:pPr>
        <w:ind w:left="720" w:hanging="360"/>
      </w:pPr>
      <w:rPr>
        <w:rFonts w:hint="default" w:ascii="Courier New" w:hAnsi="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9FD3E81"/>
    <w:multiLevelType w:val="hybridMultilevel"/>
    <w:tmpl w:val="51442D44"/>
    <w:lvl w:ilvl="0" w:tplc="D5106756">
      <w:start w:val="1"/>
      <w:numFmt w:val="bullet"/>
      <w:lvlText w:val="•"/>
      <w:lvlJc w:val="left"/>
      <w:pPr>
        <w:tabs>
          <w:tab w:val="num" w:pos="720"/>
        </w:tabs>
        <w:ind w:left="720" w:hanging="360"/>
      </w:pPr>
      <w:rPr>
        <w:rFonts w:hint="default" w:ascii="Arial" w:hAnsi="Arial"/>
      </w:rPr>
    </w:lvl>
    <w:lvl w:ilvl="1" w:tplc="AD6CB5AA" w:tentative="1">
      <w:start w:val="1"/>
      <w:numFmt w:val="bullet"/>
      <w:lvlText w:val="•"/>
      <w:lvlJc w:val="left"/>
      <w:pPr>
        <w:tabs>
          <w:tab w:val="num" w:pos="1440"/>
        </w:tabs>
        <w:ind w:left="1440" w:hanging="360"/>
      </w:pPr>
      <w:rPr>
        <w:rFonts w:hint="default" w:ascii="Arial" w:hAnsi="Arial"/>
      </w:rPr>
    </w:lvl>
    <w:lvl w:ilvl="2" w:tplc="C8B41D40" w:tentative="1">
      <w:start w:val="1"/>
      <w:numFmt w:val="bullet"/>
      <w:lvlText w:val="•"/>
      <w:lvlJc w:val="left"/>
      <w:pPr>
        <w:tabs>
          <w:tab w:val="num" w:pos="2160"/>
        </w:tabs>
        <w:ind w:left="2160" w:hanging="360"/>
      </w:pPr>
      <w:rPr>
        <w:rFonts w:hint="default" w:ascii="Arial" w:hAnsi="Arial"/>
      </w:rPr>
    </w:lvl>
    <w:lvl w:ilvl="3" w:tplc="65DE637E" w:tentative="1">
      <w:start w:val="1"/>
      <w:numFmt w:val="bullet"/>
      <w:lvlText w:val="•"/>
      <w:lvlJc w:val="left"/>
      <w:pPr>
        <w:tabs>
          <w:tab w:val="num" w:pos="2880"/>
        </w:tabs>
        <w:ind w:left="2880" w:hanging="360"/>
      </w:pPr>
      <w:rPr>
        <w:rFonts w:hint="default" w:ascii="Arial" w:hAnsi="Arial"/>
      </w:rPr>
    </w:lvl>
    <w:lvl w:ilvl="4" w:tplc="37B444CA" w:tentative="1">
      <w:start w:val="1"/>
      <w:numFmt w:val="bullet"/>
      <w:lvlText w:val="•"/>
      <w:lvlJc w:val="left"/>
      <w:pPr>
        <w:tabs>
          <w:tab w:val="num" w:pos="3600"/>
        </w:tabs>
        <w:ind w:left="3600" w:hanging="360"/>
      </w:pPr>
      <w:rPr>
        <w:rFonts w:hint="default" w:ascii="Arial" w:hAnsi="Arial"/>
      </w:rPr>
    </w:lvl>
    <w:lvl w:ilvl="5" w:tplc="66B240FA" w:tentative="1">
      <w:start w:val="1"/>
      <w:numFmt w:val="bullet"/>
      <w:lvlText w:val="•"/>
      <w:lvlJc w:val="left"/>
      <w:pPr>
        <w:tabs>
          <w:tab w:val="num" w:pos="4320"/>
        </w:tabs>
        <w:ind w:left="4320" w:hanging="360"/>
      </w:pPr>
      <w:rPr>
        <w:rFonts w:hint="default" w:ascii="Arial" w:hAnsi="Arial"/>
      </w:rPr>
    </w:lvl>
    <w:lvl w:ilvl="6" w:tplc="2296431C" w:tentative="1">
      <w:start w:val="1"/>
      <w:numFmt w:val="bullet"/>
      <w:lvlText w:val="•"/>
      <w:lvlJc w:val="left"/>
      <w:pPr>
        <w:tabs>
          <w:tab w:val="num" w:pos="5040"/>
        </w:tabs>
        <w:ind w:left="5040" w:hanging="360"/>
      </w:pPr>
      <w:rPr>
        <w:rFonts w:hint="default" w:ascii="Arial" w:hAnsi="Arial"/>
      </w:rPr>
    </w:lvl>
    <w:lvl w:ilvl="7" w:tplc="F73EA562" w:tentative="1">
      <w:start w:val="1"/>
      <w:numFmt w:val="bullet"/>
      <w:lvlText w:val="•"/>
      <w:lvlJc w:val="left"/>
      <w:pPr>
        <w:tabs>
          <w:tab w:val="num" w:pos="5760"/>
        </w:tabs>
        <w:ind w:left="5760" w:hanging="360"/>
      </w:pPr>
      <w:rPr>
        <w:rFonts w:hint="default" w:ascii="Arial" w:hAnsi="Arial"/>
      </w:rPr>
    </w:lvl>
    <w:lvl w:ilvl="8" w:tplc="3304726A"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7A6A7950"/>
    <w:multiLevelType w:val="hybridMultilevel"/>
    <w:tmpl w:val="6C5C6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AFA2A67"/>
    <w:multiLevelType w:val="hybridMultilevel"/>
    <w:tmpl w:val="B2424624"/>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7"/>
  </w:num>
  <w:num w:numId="4">
    <w:abstractNumId w:val="14"/>
  </w:num>
  <w:num w:numId="5">
    <w:abstractNumId w:val="13"/>
  </w:num>
  <w:num w:numId="6">
    <w:abstractNumId w:val="8"/>
  </w:num>
  <w:num w:numId="7">
    <w:abstractNumId w:val="38"/>
  </w:num>
  <w:num w:numId="8">
    <w:abstractNumId w:val="23"/>
  </w:num>
  <w:num w:numId="9">
    <w:abstractNumId w:val="10"/>
  </w:num>
  <w:num w:numId="10">
    <w:abstractNumId w:val="11"/>
  </w:num>
  <w:num w:numId="11">
    <w:abstractNumId w:val="40"/>
  </w:num>
  <w:num w:numId="12">
    <w:abstractNumId w:val="20"/>
  </w:num>
  <w:num w:numId="13">
    <w:abstractNumId w:val="17"/>
  </w:num>
  <w:num w:numId="14">
    <w:abstractNumId w:val="9"/>
  </w:num>
  <w:num w:numId="15">
    <w:abstractNumId w:val="18"/>
  </w:num>
  <w:num w:numId="16">
    <w:abstractNumId w:val="6"/>
  </w:num>
  <w:num w:numId="17">
    <w:abstractNumId w:val="3"/>
  </w:num>
  <w:num w:numId="18">
    <w:abstractNumId w:val="34"/>
  </w:num>
  <w:num w:numId="19">
    <w:abstractNumId w:val="37"/>
  </w:num>
  <w:num w:numId="20">
    <w:abstractNumId w:val="12"/>
  </w:num>
  <w:num w:numId="21">
    <w:abstractNumId w:val="42"/>
  </w:num>
  <w:num w:numId="22">
    <w:abstractNumId w:val="4"/>
  </w:num>
  <w:num w:numId="23">
    <w:abstractNumId w:val="15"/>
  </w:num>
  <w:num w:numId="24">
    <w:abstractNumId w:val="31"/>
  </w:num>
  <w:num w:numId="25">
    <w:abstractNumId w:val="19"/>
  </w:num>
  <w:num w:numId="26">
    <w:abstractNumId w:val="36"/>
  </w:num>
  <w:num w:numId="27">
    <w:abstractNumId w:val="30"/>
  </w:num>
  <w:num w:numId="28">
    <w:abstractNumId w:val="26"/>
  </w:num>
  <w:num w:numId="29">
    <w:abstractNumId w:val="24"/>
  </w:num>
  <w:num w:numId="30">
    <w:abstractNumId w:val="5"/>
  </w:num>
  <w:num w:numId="31">
    <w:abstractNumId w:val="25"/>
  </w:num>
  <w:num w:numId="32">
    <w:abstractNumId w:val="35"/>
  </w:num>
  <w:num w:numId="33">
    <w:abstractNumId w:val="7"/>
  </w:num>
  <w:num w:numId="34">
    <w:abstractNumId w:val="28"/>
  </w:num>
  <w:num w:numId="35">
    <w:abstractNumId w:val="16"/>
  </w:num>
  <w:num w:numId="36">
    <w:abstractNumId w:val="41"/>
  </w:num>
  <w:num w:numId="37">
    <w:abstractNumId w:val="29"/>
  </w:num>
  <w:num w:numId="38">
    <w:abstractNumId w:val="33"/>
  </w:num>
  <w:num w:numId="39">
    <w:abstractNumId w:val="2"/>
  </w:num>
  <w:num w:numId="40">
    <w:abstractNumId w:val="1"/>
  </w:num>
  <w:num w:numId="41">
    <w:abstractNumId w:val="32"/>
  </w:num>
  <w:num w:numId="42">
    <w:abstractNumId w:val="22"/>
  </w:num>
  <w:num w:numId="43">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5BBF"/>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031A"/>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908C5"/>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27C"/>
    <w:rsid w:val="0021038E"/>
    <w:rsid w:val="00210DD7"/>
    <w:rsid w:val="00213BCA"/>
    <w:rsid w:val="00222549"/>
    <w:rsid w:val="002319B5"/>
    <w:rsid w:val="002348C9"/>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B7418"/>
    <w:rsid w:val="002C03F2"/>
    <w:rsid w:val="002C2434"/>
    <w:rsid w:val="002C5107"/>
    <w:rsid w:val="002D0D3E"/>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97796"/>
    <w:rsid w:val="003A16AD"/>
    <w:rsid w:val="003A1EDE"/>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93C67"/>
    <w:rsid w:val="00494114"/>
    <w:rsid w:val="004A3D3F"/>
    <w:rsid w:val="004A3D71"/>
    <w:rsid w:val="004A646F"/>
    <w:rsid w:val="004B5FE4"/>
    <w:rsid w:val="004B6FD3"/>
    <w:rsid w:val="004B74FA"/>
    <w:rsid w:val="004C7DC4"/>
    <w:rsid w:val="004D3D43"/>
    <w:rsid w:val="004D4988"/>
    <w:rsid w:val="004D7D22"/>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A23"/>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194"/>
    <w:rsid w:val="005F7623"/>
    <w:rsid w:val="00600112"/>
    <w:rsid w:val="006008F8"/>
    <w:rsid w:val="0060692E"/>
    <w:rsid w:val="00607E06"/>
    <w:rsid w:val="00610B36"/>
    <w:rsid w:val="00611619"/>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360BD"/>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66D49"/>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12A"/>
    <w:rsid w:val="007D622A"/>
    <w:rsid w:val="007F08A9"/>
    <w:rsid w:val="007F2373"/>
    <w:rsid w:val="007F27F1"/>
    <w:rsid w:val="007F3947"/>
    <w:rsid w:val="007F651E"/>
    <w:rsid w:val="00805FBE"/>
    <w:rsid w:val="008128C5"/>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45C"/>
    <w:rsid w:val="008875BF"/>
    <w:rsid w:val="008879A7"/>
    <w:rsid w:val="00891D1B"/>
    <w:rsid w:val="008955DD"/>
    <w:rsid w:val="00896B91"/>
    <w:rsid w:val="008977B4"/>
    <w:rsid w:val="008A1D08"/>
    <w:rsid w:val="008A2437"/>
    <w:rsid w:val="008B0EBF"/>
    <w:rsid w:val="008B2D4C"/>
    <w:rsid w:val="008B4DE8"/>
    <w:rsid w:val="008C1A0E"/>
    <w:rsid w:val="008C2E26"/>
    <w:rsid w:val="008C328C"/>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2F65"/>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05B93"/>
    <w:rsid w:val="00A10EB7"/>
    <w:rsid w:val="00A11D90"/>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1B1E"/>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86094"/>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33C3"/>
    <w:rsid w:val="00C34C7F"/>
    <w:rsid w:val="00C36ABB"/>
    <w:rsid w:val="00C41F4E"/>
    <w:rsid w:val="00C4318B"/>
    <w:rsid w:val="00C43754"/>
    <w:rsid w:val="00C44740"/>
    <w:rsid w:val="00C45286"/>
    <w:rsid w:val="00C45692"/>
    <w:rsid w:val="00C47C6B"/>
    <w:rsid w:val="00C53076"/>
    <w:rsid w:val="00C549AA"/>
    <w:rsid w:val="00C64567"/>
    <w:rsid w:val="00C7039E"/>
    <w:rsid w:val="00C74692"/>
    <w:rsid w:val="00C76686"/>
    <w:rsid w:val="00C80636"/>
    <w:rsid w:val="00C90F84"/>
    <w:rsid w:val="00C94647"/>
    <w:rsid w:val="00C95DEC"/>
    <w:rsid w:val="00CA114E"/>
    <w:rsid w:val="00CA1B16"/>
    <w:rsid w:val="00CA3754"/>
    <w:rsid w:val="00CA4B74"/>
    <w:rsid w:val="00CA5B8A"/>
    <w:rsid w:val="00CA7C7E"/>
    <w:rsid w:val="00CB5815"/>
    <w:rsid w:val="00CB71C0"/>
    <w:rsid w:val="00CC0461"/>
    <w:rsid w:val="00CC2395"/>
    <w:rsid w:val="00CC3A66"/>
    <w:rsid w:val="00CD04E9"/>
    <w:rsid w:val="00CD3CC7"/>
    <w:rsid w:val="00CE05FC"/>
    <w:rsid w:val="00CE308D"/>
    <w:rsid w:val="00CF0219"/>
    <w:rsid w:val="00CF27B4"/>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4EA6"/>
    <w:rsid w:val="00D7573F"/>
    <w:rsid w:val="00D81A9F"/>
    <w:rsid w:val="00D830B1"/>
    <w:rsid w:val="00D84D17"/>
    <w:rsid w:val="00D87B16"/>
    <w:rsid w:val="00D90BA4"/>
    <w:rsid w:val="00D94E0D"/>
    <w:rsid w:val="00D97360"/>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00E9"/>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9F93508"/>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F97F63"/>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7DAC02"/>
    <w:rsid w:val="1EEA0226"/>
    <w:rsid w:val="1F10CC6C"/>
    <w:rsid w:val="1F48F1AE"/>
    <w:rsid w:val="1F6B01B7"/>
    <w:rsid w:val="1FE0075C"/>
    <w:rsid w:val="202506EB"/>
    <w:rsid w:val="207319E8"/>
    <w:rsid w:val="21421C59"/>
    <w:rsid w:val="21703D7C"/>
    <w:rsid w:val="22157F83"/>
    <w:rsid w:val="22628603"/>
    <w:rsid w:val="227869F6"/>
    <w:rsid w:val="244C5D1A"/>
    <w:rsid w:val="24FB9B41"/>
    <w:rsid w:val="256D606D"/>
    <w:rsid w:val="25A14013"/>
    <w:rsid w:val="25BFC179"/>
    <w:rsid w:val="25CC63B6"/>
    <w:rsid w:val="25CFF903"/>
    <w:rsid w:val="2619D612"/>
    <w:rsid w:val="2685C927"/>
    <w:rsid w:val="27287E39"/>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D3F160"/>
    <w:rsid w:val="3245E6FE"/>
    <w:rsid w:val="327A20DC"/>
    <w:rsid w:val="32D702E1"/>
    <w:rsid w:val="32E4EFE3"/>
    <w:rsid w:val="332AD009"/>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297FE2"/>
    <w:rsid w:val="513E5E24"/>
    <w:rsid w:val="5146D32F"/>
    <w:rsid w:val="522310B0"/>
    <w:rsid w:val="52A7D42E"/>
    <w:rsid w:val="52D0D68A"/>
    <w:rsid w:val="52DDB2AB"/>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A9AC147"/>
    <w:rsid w:val="5BDFE621"/>
    <w:rsid w:val="5C563024"/>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8724D4"/>
    <w:rsid w:val="6BD7A2A0"/>
    <w:rsid w:val="6CC4F4ED"/>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39C49FA"/>
    <w:rsid w:val="7404D8EF"/>
    <w:rsid w:val="74500545"/>
    <w:rsid w:val="746D7F27"/>
    <w:rsid w:val="74E6A43A"/>
    <w:rsid w:val="75A2B33E"/>
    <w:rsid w:val="75D42F7E"/>
    <w:rsid w:val="763B0C96"/>
    <w:rsid w:val="76482987"/>
    <w:rsid w:val="76CBFD67"/>
    <w:rsid w:val="76E44CE2"/>
    <w:rsid w:val="7731AE72"/>
    <w:rsid w:val="775F5080"/>
    <w:rsid w:val="77757B13"/>
    <w:rsid w:val="78288C25"/>
    <w:rsid w:val="7856CF4F"/>
    <w:rsid w:val="78992F05"/>
    <w:rsid w:val="79082786"/>
    <w:rsid w:val="7930390A"/>
    <w:rsid w:val="7986CB36"/>
    <w:rsid w:val="79F4E8CE"/>
    <w:rsid w:val="7B2A7D8A"/>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B3700BFD-693F-428D-ACF2-F93E8E14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color="E87511" w:sz="18" w:space="6"/>
      </w:pBdr>
      <w:spacing w:after="360" w:line="240" w:lineRule="auto"/>
      <w:outlineLvl w:val="0"/>
    </w:pPr>
    <w:rPr>
      <w:rFonts w:ascii="ARS Maquette" w:hAnsi="ARS Maquette" w:cs="Times New Roman" w:eastAsiaTheme="minorEastAsia"/>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hAnsiTheme="majorHAnsi" w:eastAsiaTheme="majorEastAsia" w:cstheme="majorBidi"/>
      <w:color w:val="005056"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CoverHeading" w:customStyle="1">
    <w:name w:val="B.Cover Heading"/>
    <w:next w:val="BBody"/>
    <w:qFormat/>
    <w:rsid w:val="00124BA8"/>
    <w:pPr>
      <w:pBdr>
        <w:bottom w:val="single" w:color="E87511" w:sz="18" w:space="6"/>
      </w:pBdr>
      <w:spacing w:after="120" w:line="240" w:lineRule="auto"/>
      <w:jc w:val="right"/>
    </w:pPr>
    <w:rPr>
      <w:rFonts w:ascii="ARS Maquette" w:hAnsi="ARS Maquette"/>
      <w:color w:val="007199"/>
      <w:spacing w:val="10"/>
      <w:sz w:val="76"/>
    </w:rPr>
  </w:style>
  <w:style w:type="paragraph" w:styleId="BCoverDate" w:customStyle="1">
    <w:name w:val="B.Cover Date"/>
    <w:qFormat/>
    <w:rsid w:val="00AB53F1"/>
    <w:pPr>
      <w:spacing w:before="60" w:after="40" w:line="240" w:lineRule="auto"/>
    </w:pPr>
    <w:rPr>
      <w:rFonts w:ascii="ARS Maquette" w:hAnsi="ARS Maquette"/>
      <w:color w:val="1A1A1A"/>
      <w:sz w:val="20"/>
    </w:rPr>
  </w:style>
  <w:style w:type="paragraph" w:styleId="BFooterText" w:customStyle="1">
    <w:name w:val="B.Footer Text"/>
    <w:qFormat/>
    <w:rsid w:val="00E24EB1"/>
    <w:pPr>
      <w:keepNext/>
      <w:pBdr>
        <w:top w:val="single" w:color="A6A6A6" w:themeColor="background1" w:themeShade="A6" w:sz="8" w:space="4"/>
      </w:pBdr>
      <w:tabs>
        <w:tab w:val="left" w:pos="7920"/>
      </w:tabs>
      <w:spacing w:after="0" w:line="240" w:lineRule="auto"/>
    </w:pPr>
    <w:rPr>
      <w:rFonts w:ascii="ARS Maquette" w:hAnsi="ARS Maquette"/>
      <w:color w:val="737373"/>
      <w:sz w:val="16"/>
    </w:rPr>
  </w:style>
  <w:style w:type="paragraph" w:styleId="BBodyNoSpacing" w:customStyle="1">
    <w:name w:val="B.Body (No Spacing)"/>
    <w:basedOn w:val="DocumentTextBaseStyle"/>
    <w:qFormat/>
    <w:rsid w:val="00174CFB"/>
    <w:pPr>
      <w:spacing w:after="0" w:line="312" w:lineRule="auto"/>
      <w:ind w:right="1440"/>
    </w:pPr>
    <w:rPr>
      <w:rFonts w:ascii="ARS Maquette" w:hAnsi="ARS Maquette"/>
      <w:color w:val="1A1A1A"/>
    </w:rPr>
  </w:style>
  <w:style w:type="paragraph" w:styleId="BBody" w:customStyle="1">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styleId="BBulletsL1" w:customStyle="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styleId="BHeading1" w:customStyle="1">
    <w:name w:val="B.Heading 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styleId="BDocumentTitleHeader" w:customStyle="1">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styleId="BResponseH1" w:customStyle="1">
    <w:name w:val="B.Response H1"/>
    <w:basedOn w:val="HeadingsBaseStyle"/>
    <w:next w:val="BBody"/>
    <w:qFormat/>
    <w:rsid w:val="00FB7933"/>
    <w:pPr>
      <w:pageBreakBefore/>
      <w:pBdr>
        <w:bottom w:val="single" w:color="E87511" w:sz="18" w:space="6"/>
      </w:pBdr>
      <w:spacing w:before="0" w:line="240" w:lineRule="auto"/>
      <w:outlineLvl w:val="0"/>
    </w:pPr>
    <w:rPr>
      <w:rFonts w:ascii="ARS Maquette" w:hAnsi="ARS Maquette"/>
      <w:color w:val="007199"/>
      <w:spacing w:val="0"/>
      <w:sz w:val="44"/>
    </w:rPr>
  </w:style>
  <w:style w:type="paragraph" w:styleId="BResponseH3" w:customStyle="1">
    <w:name w:val="B.Response H3"/>
    <w:basedOn w:val="BHeading3"/>
    <w:next w:val="BBody"/>
    <w:qFormat/>
    <w:rsid w:val="00D87B16"/>
  </w:style>
  <w:style w:type="paragraph" w:styleId="BResponseH2" w:customStyle="1">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styleId="BTableHeader" w:customStyle="1">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styleId="BBodyBold" w:customStyle="1">
    <w:name w:val="B.Body Bold"/>
    <w:basedOn w:val="DocumentTextBaseStyle"/>
    <w:qFormat/>
    <w:rsid w:val="006255CC"/>
    <w:pPr>
      <w:spacing w:after="60" w:line="312" w:lineRule="auto"/>
      <w:ind w:right="1440"/>
    </w:pPr>
    <w:rPr>
      <w:rFonts w:ascii="ARS Maquette" w:hAnsi="ARS Maquette"/>
      <w:b/>
      <w:color w:val="auto"/>
    </w:rPr>
  </w:style>
  <w:style w:type="paragraph" w:styleId="BBodyBoldBlue" w:customStyle="1">
    <w:name w:val="B.Body Bold Blue"/>
    <w:next w:val="BBody"/>
    <w:rsid w:val="00C36ABB"/>
    <w:pPr>
      <w:spacing w:after="60" w:line="312" w:lineRule="auto"/>
    </w:pPr>
    <w:rPr>
      <w:rFonts w:ascii="ARS Maquette" w:hAnsi="ARS Maquette" w:eastAsiaTheme="minorEastAsia"/>
      <w:b/>
      <w:color w:val="007199"/>
      <w:sz w:val="20"/>
      <w14:numSpacing w14:val="proportional"/>
    </w:rPr>
  </w:style>
  <w:style w:type="paragraph" w:styleId="BTableBody" w:customStyle="1">
    <w:name w:val="B.Table Body"/>
    <w:basedOn w:val="DocumentTextBaseStyle"/>
    <w:qFormat/>
    <w:rsid w:val="00222549"/>
    <w:pPr>
      <w:spacing w:before="120" w:after="120" w:line="240" w:lineRule="auto"/>
      <w:ind w:left="-115"/>
    </w:pPr>
    <w:rPr>
      <w:rFonts w:ascii="ARS Maquette" w:hAnsi="ARS Maquette"/>
      <w:color w:val="auto"/>
    </w:rPr>
  </w:style>
  <w:style w:type="paragraph" w:styleId="BDisclaimer" w:customStyle="1">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BodyIndented" w:customStyle="1">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styleId="BBulletsL2" w:customStyle="1">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styleId="BBulletsL3" w:customStyle="1">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styleId="BClientBody" w:customStyle="1">
    <w:name w:val="B.Client Body"/>
    <w:basedOn w:val="BBodyIndented"/>
    <w:next w:val="BBody"/>
    <w:qFormat/>
    <w:rsid w:val="00333513"/>
    <w:pPr>
      <w:tabs>
        <w:tab w:val="left" w:pos="1080"/>
      </w:tabs>
      <w:spacing w:before="240"/>
      <w:ind w:left="0"/>
    </w:pPr>
  </w:style>
  <w:style w:type="paragraph" w:styleId="BClientBullets" w:customStyle="1">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styleId="BClientBulletsIndented" w:customStyle="1">
    <w:name w:val="B.Client Bullets (Indented)"/>
    <w:basedOn w:val="BClientBullets"/>
    <w:next w:val="BBody"/>
    <w:qFormat/>
    <w:rsid w:val="0032181A"/>
    <w:pPr>
      <w:ind w:left="630"/>
    </w:pPr>
  </w:style>
  <w:style w:type="paragraph" w:styleId="BClientQuestion" w:customStyle="1">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styleId="BListLevel1" w:customStyle="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styleId="BListlevel2" w:customStyle="1">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styleId="BListLevel3" w:customStyle="1">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styleId="BPicture" w:customStyle="1">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styleId="BPictureCaption" w:customStyle="1">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styleId="BProofQuote" w:customStyle="1">
    <w:name w:val="B.Proof Quote"/>
    <w:basedOn w:val="BProofIntroandLink"/>
    <w:qFormat/>
    <w:rsid w:val="0000701C"/>
  </w:style>
  <w:style w:type="paragraph" w:styleId="BProofIntroandLink" w:customStyle="1">
    <w:name w:val="B.Proof Intro and Link"/>
    <w:basedOn w:val="BBody"/>
    <w:qFormat/>
    <w:rsid w:val="0000701C"/>
  </w:style>
  <w:style w:type="paragraph" w:styleId="BResponseH4" w:customStyle="1">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styleId="BResponseHeader5" w:customStyle="1">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styleId="BTestimonialOrganization" w:customStyle="1">
    <w:name w:val="B.Testimonial Organization"/>
    <w:basedOn w:val="BBody"/>
    <w:qFormat/>
    <w:rsid w:val="00AF5848"/>
    <w:pPr>
      <w:spacing w:after="480" w:line="336" w:lineRule="auto"/>
      <w:ind w:right="0"/>
      <w:jc w:val="right"/>
    </w:pPr>
    <w:rPr>
      <w:b/>
      <w:color w:val="007199"/>
      <w:spacing w:val="20"/>
      <w:sz w:val="18"/>
    </w:rPr>
  </w:style>
  <w:style w:type="paragraph" w:styleId="BTestimonialPerson" w:customStyle="1">
    <w:name w:val="B.Testimonial Person"/>
    <w:basedOn w:val="BTestimonialOrganization"/>
    <w:qFormat/>
    <w:rsid w:val="003560F4"/>
    <w:pPr>
      <w:spacing w:before="60" w:after="0" w:line="288" w:lineRule="auto"/>
    </w:pPr>
    <w:rPr>
      <w:b w:val="0"/>
      <w:color w:val="auto"/>
      <w:spacing w:val="0"/>
    </w:rPr>
  </w:style>
  <w:style w:type="paragraph" w:styleId="BTestimonialQuote" w:customStyle="1">
    <w:name w:val="B.Testimonial Quote"/>
    <w:basedOn w:val="BTestimonialOrganization"/>
    <w:qFormat/>
    <w:rsid w:val="003560F4"/>
    <w:pPr>
      <w:pBdr>
        <w:top w:val="single" w:color="007199" w:sz="24" w:space="10"/>
        <w:bottom w:val="single" w:color="007199" w:sz="24" w:space="8"/>
      </w:pBdr>
      <w:spacing w:before="480" w:after="240" w:line="312" w:lineRule="auto"/>
      <w:ind w:left="2880"/>
    </w:pPr>
    <w:rPr>
      <w:b w:val="0"/>
      <w:color w:val="auto"/>
      <w:spacing w:val="0"/>
      <w:sz w:val="22"/>
      <w:szCs w:val="24"/>
    </w:rPr>
  </w:style>
  <w:style w:type="paragraph" w:styleId="BRE" w:customStyle="1">
    <w:name w:val="B.RE:"/>
    <w:basedOn w:val="BBodyBold"/>
    <w:qFormat/>
    <w:rsid w:val="00284515"/>
  </w:style>
  <w:style w:type="paragraph" w:styleId="DocumentTextBaseStyle" w:customStyle="1">
    <w:name w:val="=Document Text Base Style"/>
    <w:uiPriority w:val="1"/>
    <w:qFormat/>
    <w:rsid w:val="00F34950"/>
    <w:pPr>
      <w:spacing w:after="140" w:line="280" w:lineRule="exact"/>
    </w:pPr>
    <w:rPr>
      <w:rFonts w:ascii="Arial" w:hAnsi="Arial"/>
      <w:color w:val="55595B"/>
      <w:sz w:val="20"/>
    </w:rPr>
  </w:style>
  <w:style w:type="paragraph" w:styleId="HeadingsBaseStyle" w:customStyle="1">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styleId="BHeading2" w:customStyle="1">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styleId="BHeading3" w:customStyle="1">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styleId="BHeading4" w:customStyle="1">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styleId="BBodyRight" w:customStyle="1">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904E1"/>
  </w:style>
  <w:style w:type="paragraph" w:styleId="BClientListQuestion" w:customStyle="1">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55591"/>
  </w:style>
  <w:style w:type="paragraph" w:styleId="BTable" w:customStyle="1">
    <w:name w:val="B.Table"/>
    <w:basedOn w:val="BTableHeader"/>
    <w:link w:val="BTableChar"/>
    <w:uiPriority w:val="99"/>
    <w:semiHidden/>
    <w:rsid w:val="003F16DF"/>
    <w:rPr>
      <w:rFonts w:ascii="Arial" w:hAnsi="Arial" w:eastAsia="Times New Roman" w:cs="Arial"/>
      <w:szCs w:val="18"/>
      <w14:numSpacing w14:val="proportional"/>
    </w:rPr>
  </w:style>
  <w:style w:type="character" w:styleId="BTableChar" w:customStyle="1">
    <w:name w:val="B.Table Char"/>
    <w:basedOn w:val="DefaultParagraphFont"/>
    <w:link w:val="BTable"/>
    <w:uiPriority w:val="99"/>
    <w:semiHidden/>
    <w:rsid w:val="003F16DF"/>
    <w:rPr>
      <w:rFonts w:ascii="Arial" w:hAnsi="Arial" w:eastAsia="Times New Roman" w:cs="Arial"/>
      <w:b/>
      <w:caps/>
      <w:color w:val="55595B"/>
      <w:spacing w:val="12"/>
      <w:sz w:val="20"/>
      <w:szCs w:val="18"/>
      <w14:numSpacing w14:val="proportional"/>
    </w:rPr>
  </w:style>
  <w:style w:type="table" w:styleId="BTable0" w:customStyle="1">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Yu Mincho" w:hAnsi="Yu Mincho"/>
        <w:color w:val="auto"/>
        <w:sz w:val="20"/>
      </w:rPr>
      <w:tblPr/>
      <w:tcPr>
        <w:tcBorders>
          <w:top w:val="single" w:color="E87511" w:sz="24" w:space="0"/>
          <w:left w:val="nil"/>
          <w:bottom w:val="single" w:color="E87511" w:sz="24" w:space="0"/>
          <w:right w:val="nil"/>
          <w:insideH w:val="nil"/>
          <w:insideV w:val="nil"/>
          <w:tl2br w:val="nil"/>
          <w:tr2bl w:val="nil"/>
        </w:tcBorders>
        <w:shd w:val="clear" w:color="auto" w:fill="FFFFFF" w:themeFill="background1"/>
        <w:vAlign w:val="bottom"/>
      </w:tcPr>
    </w:tblStylePr>
    <w:tblStylePr w:type="band1Horz">
      <w:tblPr/>
      <w:tcPr>
        <w:tcBorders>
          <w:top w:val="single" w:color="E87511" w:sz="6" w:space="0"/>
          <w:left w:val="nil"/>
          <w:bottom w:val="single" w:color="E87511" w:sz="6" w:space="0"/>
          <w:right w:val="nil"/>
          <w:insideH w:val="nil"/>
          <w:insideV w:val="nil"/>
          <w:tl2br w:val="nil"/>
          <w:tr2bl w:val="nil"/>
        </w:tcBorders>
      </w:tcPr>
    </w:tblStylePr>
    <w:tblStylePr w:type="band2Horz">
      <w:rPr>
        <w:rFonts w:ascii="Yu Mincho" w:hAnsi="Yu Mincho"/>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styleId="CommentTextChar" w:customStyle="1">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styleId="CommentSubjectChar" w:customStyle="1">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7CCC"/>
    <w:rPr>
      <w:rFonts w:ascii="Segoe UI" w:hAnsi="Segoe UI" w:cs="Segoe UI"/>
      <w:sz w:val="18"/>
      <w:szCs w:val="18"/>
    </w:rPr>
  </w:style>
  <w:style w:type="character" w:styleId="Heading1Char" w:customStyle="1">
    <w:name w:val="Heading 1 Char"/>
    <w:basedOn w:val="DefaultParagraphFont"/>
    <w:link w:val="Heading1"/>
    <w:uiPriority w:val="12"/>
    <w:rsid w:val="005860C8"/>
    <w:rPr>
      <w:rFonts w:ascii="ARS Maquette" w:hAnsi="ARS Maquette" w:cs="Times New Roman" w:eastAsiaTheme="minorEastAsia"/>
      <w:color w:val="007199"/>
      <w:kern w:val="32"/>
      <w:sz w:val="44"/>
      <w:szCs w:val="40"/>
    </w:rPr>
  </w:style>
  <w:style w:type="character" w:styleId="BBodyChar" w:customStyle="1">
    <w:name w:val="B.Body Char"/>
    <w:basedOn w:val="DefaultParagraphFont"/>
    <w:link w:val="BBody"/>
    <w:rsid w:val="008750FA"/>
    <w:rPr>
      <w:rFonts w:ascii="ARS Maquette" w:hAnsi="ARS Maquette"/>
      <w:color w:val="1A1A1A"/>
      <w:sz w:val="20"/>
    </w:rPr>
  </w:style>
  <w:style w:type="character" w:styleId="BBodyIndentedChar" w:customStyle="1">
    <w:name w:val="B.Body (Indented) Char"/>
    <w:basedOn w:val="DefaultParagraphFont"/>
    <w:link w:val="BBodyIndented"/>
    <w:rsid w:val="005860C8"/>
    <w:rPr>
      <w:rFonts w:ascii="ARS Maquette" w:hAnsi="ARS Maquette"/>
      <w:sz w:val="20"/>
    </w:rPr>
  </w:style>
  <w:style w:type="paragraph" w:styleId="COVERINFO" w:customStyle="1">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styleId="COVERINFOChar" w:customStyle="1">
    <w:name w:val="COVER INFO Char"/>
    <w:basedOn w:val="DefaultParagraphFont"/>
    <w:link w:val="COVERINFO"/>
    <w:rsid w:val="00891D1B"/>
    <w:rPr>
      <w:rFonts w:ascii="ARS Maquette" w:hAnsi="ARS Maquette"/>
      <w:color w:val="3A1D04" w:themeColor="background2" w:themeShade="40"/>
      <w:sz w:val="24"/>
    </w:rPr>
  </w:style>
  <w:style w:type="character" w:styleId="Heading3Char" w:customStyle="1">
    <w:name w:val="Heading 3 Char"/>
    <w:basedOn w:val="DefaultParagraphFont"/>
    <w:link w:val="Heading3"/>
    <w:uiPriority w:val="12"/>
    <w:rsid w:val="005E3252"/>
    <w:rPr>
      <w:rFonts w:asciiTheme="majorHAnsi" w:hAnsiTheme="majorHAnsi" w:eastAsiaTheme="majorEastAsia" w:cstheme="majorBidi"/>
      <w:color w:val="005056" w:themeColor="accent1" w:themeShade="7F"/>
      <w:sz w:val="24"/>
      <w:szCs w:val="24"/>
    </w:rPr>
  </w:style>
  <w:style w:type="character" w:styleId="BPictureChar" w:customStyle="1">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styleId="normaltextrun" w:customStyle="1">
    <w:name w:val="normaltextrun"/>
    <w:basedOn w:val="DefaultParagraphFont"/>
    <w:rsid w:val="00F81AEA"/>
  </w:style>
  <w:style w:type="character" w:styleId="eop" w:customStyle="1">
    <w:name w:val="eop"/>
    <w:basedOn w:val="DefaultParagraphFont"/>
    <w:rsid w:val="00F81AEA"/>
  </w:style>
  <w:style w:type="paragraph" w:styleId="paragraph" w:customStyle="1">
    <w:name w:val="paragraph"/>
    <w:basedOn w:val="Normal"/>
    <w:rsid w:val="00F81AE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502624851">
      <w:bodyDiv w:val="1"/>
      <w:marLeft w:val="0"/>
      <w:marRight w:val="0"/>
      <w:marTop w:val="0"/>
      <w:marBottom w:val="0"/>
      <w:divBdr>
        <w:top w:val="none" w:sz="0" w:space="0" w:color="auto"/>
        <w:left w:val="none" w:sz="0" w:space="0" w:color="auto"/>
        <w:bottom w:val="none" w:sz="0" w:space="0" w:color="auto"/>
        <w:right w:val="none" w:sz="0" w:space="0" w:color="auto"/>
      </w:divBdr>
      <w:divsChild>
        <w:div w:id="286474903">
          <w:marLeft w:val="547"/>
          <w:marRight w:val="0"/>
          <w:marTop w:val="0"/>
          <w:marBottom w:val="0"/>
          <w:divBdr>
            <w:top w:val="none" w:sz="0" w:space="0" w:color="auto"/>
            <w:left w:val="none" w:sz="0" w:space="0" w:color="auto"/>
            <w:bottom w:val="none" w:sz="0" w:space="0" w:color="auto"/>
            <w:right w:val="none" w:sz="0" w:space="0" w:color="auto"/>
          </w:divBdr>
        </w:div>
        <w:div w:id="1288852535">
          <w:marLeft w:val="547"/>
          <w:marRight w:val="0"/>
          <w:marTop w:val="0"/>
          <w:marBottom w:val="0"/>
          <w:divBdr>
            <w:top w:val="none" w:sz="0" w:space="0" w:color="auto"/>
            <w:left w:val="none" w:sz="0" w:space="0" w:color="auto"/>
            <w:bottom w:val="none" w:sz="0" w:space="0" w:color="auto"/>
            <w:right w:val="none" w:sz="0" w:space="0" w:color="auto"/>
          </w:divBdr>
        </w:div>
        <w:div w:id="1674599750">
          <w:marLeft w:val="547"/>
          <w:marRight w:val="0"/>
          <w:marTop w:val="0"/>
          <w:marBottom w:val="0"/>
          <w:divBdr>
            <w:top w:val="none" w:sz="0" w:space="0" w:color="auto"/>
            <w:left w:val="none" w:sz="0" w:space="0" w:color="auto"/>
            <w:bottom w:val="none" w:sz="0" w:space="0" w:color="auto"/>
            <w:right w:val="none" w:sz="0" w:space="0" w:color="auto"/>
          </w:divBdr>
        </w:div>
        <w:div w:id="241373820">
          <w:marLeft w:val="547"/>
          <w:marRight w:val="0"/>
          <w:marTop w:val="0"/>
          <w:marBottom w:val="0"/>
          <w:divBdr>
            <w:top w:val="none" w:sz="0" w:space="0" w:color="auto"/>
            <w:left w:val="none" w:sz="0" w:space="0" w:color="auto"/>
            <w:bottom w:val="none" w:sz="0" w:space="0" w:color="auto"/>
            <w:right w:val="none" w:sz="0" w:space="0" w:color="auto"/>
          </w:divBdr>
        </w:div>
      </w:divsChild>
    </w:div>
    <w:div w:id="516425716">
      <w:bodyDiv w:val="1"/>
      <w:marLeft w:val="0"/>
      <w:marRight w:val="0"/>
      <w:marTop w:val="0"/>
      <w:marBottom w:val="0"/>
      <w:divBdr>
        <w:top w:val="none" w:sz="0" w:space="0" w:color="auto"/>
        <w:left w:val="none" w:sz="0" w:space="0" w:color="auto"/>
        <w:bottom w:val="none" w:sz="0" w:space="0" w:color="auto"/>
        <w:right w:val="none" w:sz="0" w:space="0" w:color="auto"/>
      </w:divBdr>
      <w:divsChild>
        <w:div w:id="400562503">
          <w:marLeft w:val="403"/>
          <w:marRight w:val="0"/>
          <w:marTop w:val="0"/>
          <w:marBottom w:val="0"/>
          <w:divBdr>
            <w:top w:val="none" w:sz="0" w:space="0" w:color="auto"/>
            <w:left w:val="none" w:sz="0" w:space="0" w:color="auto"/>
            <w:bottom w:val="none" w:sz="0" w:space="0" w:color="auto"/>
            <w:right w:val="none" w:sz="0" w:space="0" w:color="auto"/>
          </w:divBdr>
        </w:div>
        <w:div w:id="802774620">
          <w:marLeft w:val="403"/>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845755202">
      <w:bodyDiv w:val="1"/>
      <w:marLeft w:val="0"/>
      <w:marRight w:val="0"/>
      <w:marTop w:val="0"/>
      <w:marBottom w:val="0"/>
      <w:divBdr>
        <w:top w:val="none" w:sz="0" w:space="0" w:color="auto"/>
        <w:left w:val="none" w:sz="0" w:space="0" w:color="auto"/>
        <w:bottom w:val="none" w:sz="0" w:space="0" w:color="auto"/>
        <w:right w:val="none" w:sz="0" w:space="0" w:color="auto"/>
      </w:divBdr>
      <w:divsChild>
        <w:div w:id="1098327104">
          <w:marLeft w:val="547"/>
          <w:marRight w:val="0"/>
          <w:marTop w:val="0"/>
          <w:marBottom w:val="0"/>
          <w:divBdr>
            <w:top w:val="none" w:sz="0" w:space="0" w:color="auto"/>
            <w:left w:val="none" w:sz="0" w:space="0" w:color="auto"/>
            <w:bottom w:val="none" w:sz="0" w:space="0" w:color="auto"/>
            <w:right w:val="none" w:sz="0" w:space="0" w:color="auto"/>
          </w:divBdr>
        </w:div>
        <w:div w:id="723912253">
          <w:marLeft w:val="547"/>
          <w:marRight w:val="0"/>
          <w:marTop w:val="0"/>
          <w:marBottom w:val="0"/>
          <w:divBdr>
            <w:top w:val="none" w:sz="0" w:space="0" w:color="auto"/>
            <w:left w:val="none" w:sz="0" w:space="0" w:color="auto"/>
            <w:bottom w:val="none" w:sz="0" w:space="0" w:color="auto"/>
            <w:right w:val="none" w:sz="0" w:space="0" w:color="auto"/>
          </w:divBdr>
        </w:div>
        <w:div w:id="84960298">
          <w:marLeft w:val="547"/>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025443700">
      <w:bodyDiv w:val="1"/>
      <w:marLeft w:val="0"/>
      <w:marRight w:val="0"/>
      <w:marTop w:val="0"/>
      <w:marBottom w:val="0"/>
      <w:divBdr>
        <w:top w:val="none" w:sz="0" w:space="0" w:color="auto"/>
        <w:left w:val="none" w:sz="0" w:space="0" w:color="auto"/>
        <w:bottom w:val="none" w:sz="0" w:space="0" w:color="auto"/>
        <w:right w:val="none" w:sz="0" w:space="0" w:color="auto"/>
      </w:divBdr>
      <w:divsChild>
        <w:div w:id="1323044495">
          <w:marLeft w:val="403"/>
          <w:marRight w:val="0"/>
          <w:marTop w:val="0"/>
          <w:marBottom w:val="0"/>
          <w:divBdr>
            <w:top w:val="none" w:sz="0" w:space="0" w:color="auto"/>
            <w:left w:val="none" w:sz="0" w:space="0" w:color="auto"/>
            <w:bottom w:val="none" w:sz="0" w:space="0" w:color="auto"/>
            <w:right w:val="none" w:sz="0" w:space="0" w:color="auto"/>
          </w:divBdr>
        </w:div>
        <w:div w:id="363288941">
          <w:marLeft w:val="403"/>
          <w:marRight w:val="0"/>
          <w:marTop w:val="0"/>
          <w:marBottom w:val="0"/>
          <w:divBdr>
            <w:top w:val="none" w:sz="0" w:space="0" w:color="auto"/>
            <w:left w:val="none" w:sz="0" w:space="0" w:color="auto"/>
            <w:bottom w:val="none" w:sz="0" w:space="0" w:color="auto"/>
            <w:right w:val="none" w:sz="0" w:space="0" w:color="auto"/>
          </w:divBdr>
        </w:div>
      </w:divsChild>
    </w:div>
    <w:div w:id="1326589201">
      <w:bodyDiv w:val="1"/>
      <w:marLeft w:val="0"/>
      <w:marRight w:val="0"/>
      <w:marTop w:val="0"/>
      <w:marBottom w:val="0"/>
      <w:divBdr>
        <w:top w:val="none" w:sz="0" w:space="0" w:color="auto"/>
        <w:left w:val="none" w:sz="0" w:space="0" w:color="auto"/>
        <w:bottom w:val="none" w:sz="0" w:space="0" w:color="auto"/>
        <w:right w:val="none" w:sz="0" w:space="0" w:color="auto"/>
      </w:divBdr>
      <w:divsChild>
        <w:div w:id="995914553">
          <w:marLeft w:val="403"/>
          <w:marRight w:val="0"/>
          <w:marTop w:val="150"/>
          <w:marBottom w:val="0"/>
          <w:divBdr>
            <w:top w:val="none" w:sz="0" w:space="0" w:color="auto"/>
            <w:left w:val="none" w:sz="0" w:space="0" w:color="auto"/>
            <w:bottom w:val="none" w:sz="0" w:space="0" w:color="auto"/>
            <w:right w:val="none" w:sz="0" w:space="0" w:color="auto"/>
          </w:divBdr>
        </w:div>
        <w:div w:id="776145261">
          <w:marLeft w:val="403"/>
          <w:marRight w:val="0"/>
          <w:marTop w:val="150"/>
          <w:marBottom w:val="0"/>
          <w:divBdr>
            <w:top w:val="none" w:sz="0" w:space="0" w:color="auto"/>
            <w:left w:val="none" w:sz="0" w:space="0" w:color="auto"/>
            <w:bottom w:val="none" w:sz="0" w:space="0" w:color="auto"/>
            <w:right w:val="none" w:sz="0" w:space="0" w:color="auto"/>
          </w:divBdr>
        </w:div>
        <w:div w:id="983437488">
          <w:marLeft w:val="403"/>
          <w:marRight w:val="0"/>
          <w:marTop w:val="150"/>
          <w:marBottom w:val="0"/>
          <w:divBdr>
            <w:top w:val="none" w:sz="0" w:space="0" w:color="auto"/>
            <w:left w:val="none" w:sz="0" w:space="0" w:color="auto"/>
            <w:bottom w:val="none" w:sz="0" w:space="0" w:color="auto"/>
            <w:right w:val="none" w:sz="0" w:space="0" w:color="auto"/>
          </w:divBdr>
        </w:div>
        <w:div w:id="1149833553">
          <w:marLeft w:val="403"/>
          <w:marRight w:val="0"/>
          <w:marTop w:val="15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community.brightspace.com/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community.brightspace.com/s/article/Microsoft-Teams-Meetings" TargetMode="External" Id="R6a0bdca9d6024bf7" /><Relationship Type="http://schemas.openxmlformats.org/officeDocument/2006/relationships/hyperlink" Target="https://community.brightspace.com/s/article/Creating-a-meeting-using-Google-Meet-424453883" TargetMode="External" Id="R9b20f3b8a0ea454b" /></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 xsi:nil="true"/>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06400-3E2D-4B11-AB66-F2302C4A72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Arndt</dc:creator>
  <keywords/>
  <dc:description/>
  <lastModifiedBy>Valerie Howe</lastModifiedBy>
  <revision>15</revision>
  <lastPrinted>2017-10-31T15:49:00.0000000Z</lastPrinted>
  <dcterms:created xsi:type="dcterms:W3CDTF">2020-08-04T14:29:00.0000000Z</dcterms:created>
  <dcterms:modified xsi:type="dcterms:W3CDTF">2020-09-11T19:34:49.3489112Z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